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W w:w="90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7D11AE" w:rsidRPr="00721883" w14:paraId="648AE195" w14:textId="77777777" w:rsidTr="00DD5E79">
        <w:trPr>
          <w:trHeight w:val="1701"/>
        </w:trPr>
        <w:tc>
          <w:tcPr>
            <w:tcW w:w="5103" w:type="dxa"/>
          </w:tcPr>
          <w:p w14:paraId="0AFB6A7C" w14:textId="422E39CD" w:rsidR="007D11AE" w:rsidRPr="00E668C0" w:rsidRDefault="007D11AE" w:rsidP="002919A4">
            <w:pPr>
              <w:pStyle w:val="Adress"/>
            </w:pPr>
            <w:bookmarkStart w:id="0" w:name="_GoBack"/>
            <w:bookmarkEnd w:id="0"/>
            <w:r>
              <w:rPr>
                <w:noProof/>
              </w:rPr>
              <w:t>D</w:t>
            </w:r>
            <w:r w:rsidRPr="006F37AC">
              <w:rPr>
                <w:noProof/>
              </w:rPr>
              <w:t xml:space="preserve">atum </w:t>
            </w:r>
            <w:r>
              <w:rPr>
                <w:noProof/>
              </w:rPr>
              <w:fldChar w:fldCharType="begin"/>
            </w:r>
            <w:r>
              <w:rPr>
                <w:noProof/>
              </w:rPr>
              <w:instrText xml:space="preserve"> MERGEFIELD Hän_Händelsedatum </w:instrText>
            </w:r>
            <w:r>
              <w:rPr>
                <w:noProof/>
              </w:rPr>
              <w:fldChar w:fldCharType="separate"/>
            </w:r>
            <w:r w:rsidR="00770C1C">
              <w:rPr>
                <w:noProof/>
              </w:rPr>
              <w:t>«Hän_Händelsedatum»</w:t>
            </w:r>
            <w:r>
              <w:rPr>
                <w:noProof/>
              </w:rPr>
              <w:fldChar w:fldCharType="end"/>
            </w:r>
          </w:p>
          <w:p w14:paraId="6A30C3DA" w14:textId="7372B04F" w:rsidR="007D11AE" w:rsidRPr="00E668C0" w:rsidRDefault="007D11AE" w:rsidP="002919A4">
            <w:pPr>
              <w:pStyle w:val="Adress"/>
            </w:pPr>
            <w:r w:rsidRPr="006F37AC">
              <w:rPr>
                <w:noProof/>
              </w:rPr>
              <w:t>Diarienummer</w:t>
            </w:r>
            <w:r>
              <w:t xml:space="preserve"> </w:t>
            </w:r>
            <w:r>
              <w:rPr>
                <w:noProof/>
              </w:rPr>
              <w:fldChar w:fldCharType="begin"/>
            </w:r>
            <w:r>
              <w:rPr>
                <w:noProof/>
              </w:rPr>
              <w:instrText xml:space="preserve"> MERGEFIELD Äre_Diarieår </w:instrText>
            </w:r>
            <w:r>
              <w:rPr>
                <w:noProof/>
              </w:rPr>
              <w:fldChar w:fldCharType="separate"/>
            </w:r>
            <w:r w:rsidR="00770C1C">
              <w:rPr>
                <w:noProof/>
              </w:rPr>
              <w:t>«Äre_Diarieår»</w:t>
            </w:r>
            <w:r>
              <w:rPr>
                <w:noProof/>
              </w:rPr>
              <w:fldChar w:fldCharType="end"/>
            </w:r>
            <w:r w:rsidRPr="00E668C0">
              <w:t>-</w:t>
            </w:r>
            <w:r>
              <w:rPr>
                <w:noProof/>
              </w:rPr>
              <w:fldChar w:fldCharType="begin"/>
            </w:r>
            <w:r>
              <w:rPr>
                <w:noProof/>
              </w:rPr>
              <w:instrText xml:space="preserve"> MERGEFIELD Äre_Diarielöpnr </w:instrText>
            </w:r>
            <w:r>
              <w:rPr>
                <w:noProof/>
              </w:rPr>
              <w:fldChar w:fldCharType="separate"/>
            </w:r>
            <w:r w:rsidR="00770C1C">
              <w:rPr>
                <w:noProof/>
              </w:rPr>
              <w:t>«Äre_Diarielöpnr»</w:t>
            </w:r>
            <w:r>
              <w:rPr>
                <w:noProof/>
              </w:rPr>
              <w:fldChar w:fldCharType="end"/>
            </w:r>
          </w:p>
        </w:tc>
        <w:tc>
          <w:tcPr>
            <w:tcW w:w="3969" w:type="dxa"/>
          </w:tcPr>
          <w:p w14:paraId="6BD673DC" w14:textId="330D2844" w:rsidR="007D11AE" w:rsidRPr="00E668C0" w:rsidRDefault="007D11AE" w:rsidP="002919A4">
            <w:pPr>
              <w:pStyle w:val="Adress"/>
            </w:pPr>
            <w:r>
              <w:rPr>
                <w:noProof/>
              </w:rPr>
              <w:fldChar w:fldCharType="begin"/>
            </w:r>
            <w:r>
              <w:rPr>
                <w:noProof/>
              </w:rPr>
              <w:instrText xml:space="preserve"> MERGEFIELD Hän_HK_Företag </w:instrText>
            </w:r>
            <w:r>
              <w:rPr>
                <w:noProof/>
              </w:rPr>
              <w:fldChar w:fldCharType="separate"/>
            </w:r>
            <w:r w:rsidR="00770C1C">
              <w:rPr>
                <w:noProof/>
              </w:rPr>
              <w:t>«Hän_HK_Företag»</w:t>
            </w:r>
            <w:r>
              <w:rPr>
                <w:noProof/>
              </w:rPr>
              <w:fldChar w:fldCharType="end"/>
            </w:r>
          </w:p>
          <w:p w14:paraId="1D27ADD1" w14:textId="7E169E29" w:rsidR="007D11AE" w:rsidRPr="00E668C0" w:rsidRDefault="007D11AE" w:rsidP="002919A4">
            <w:pPr>
              <w:pStyle w:val="Adress"/>
            </w:pPr>
            <w:r>
              <w:rPr>
                <w:noProof/>
              </w:rPr>
              <w:fldChar w:fldCharType="begin"/>
            </w:r>
            <w:r>
              <w:rPr>
                <w:noProof/>
              </w:rPr>
              <w:instrText xml:space="preserve"> MERGEFIELD Hän_HK_Förnamn </w:instrText>
            </w:r>
            <w:r>
              <w:rPr>
                <w:noProof/>
              </w:rPr>
              <w:fldChar w:fldCharType="separate"/>
            </w:r>
            <w:r w:rsidR="00770C1C">
              <w:rPr>
                <w:noProof/>
              </w:rPr>
              <w:t>«Hän_HK_Förnamn»</w:t>
            </w:r>
            <w:r>
              <w:rPr>
                <w:noProof/>
              </w:rPr>
              <w:fldChar w:fldCharType="end"/>
            </w:r>
            <w:r>
              <w:rPr>
                <w:noProof/>
              </w:rPr>
              <w:t xml:space="preserve"> </w:t>
            </w:r>
            <w:r>
              <w:rPr>
                <w:noProof/>
              </w:rPr>
              <w:fldChar w:fldCharType="begin"/>
            </w:r>
            <w:r>
              <w:rPr>
                <w:noProof/>
              </w:rPr>
              <w:instrText xml:space="preserve"> MERGEFIELD Hän_HK_Efternamn </w:instrText>
            </w:r>
            <w:r>
              <w:rPr>
                <w:noProof/>
              </w:rPr>
              <w:fldChar w:fldCharType="separate"/>
            </w:r>
            <w:r w:rsidR="00770C1C">
              <w:rPr>
                <w:noProof/>
              </w:rPr>
              <w:t>«Hän_HK_Efternamn»</w:t>
            </w:r>
            <w:r>
              <w:rPr>
                <w:noProof/>
              </w:rPr>
              <w:fldChar w:fldCharType="end"/>
            </w:r>
          </w:p>
          <w:p w14:paraId="1643FE2D" w14:textId="3583BCF8" w:rsidR="007D11AE" w:rsidRPr="00E40AE6" w:rsidRDefault="007D11AE" w:rsidP="002919A4">
            <w:pPr>
              <w:pStyle w:val="Adress"/>
              <w:rPr>
                <w:lang w:val="fi-FI"/>
              </w:rPr>
            </w:pPr>
            <w:r>
              <w:fldChar w:fldCharType="begin"/>
            </w:r>
            <w:r w:rsidRPr="00E40AE6">
              <w:rPr>
                <w:lang w:val="fi-FI"/>
              </w:rPr>
              <w:instrText xml:space="preserve"> MERGEFIELD Hän_HK_Co </w:instrText>
            </w:r>
            <w:r>
              <w:fldChar w:fldCharType="separate"/>
            </w:r>
            <w:r w:rsidR="00770C1C">
              <w:rPr>
                <w:noProof/>
                <w:lang w:val="fi-FI"/>
              </w:rPr>
              <w:t>«Hän_HK_Co»</w:t>
            </w:r>
            <w:r>
              <w:fldChar w:fldCharType="end"/>
            </w:r>
          </w:p>
          <w:p w14:paraId="497AB041" w14:textId="68E9552D" w:rsidR="007D11AE" w:rsidRPr="00E40AE6" w:rsidRDefault="007D11AE" w:rsidP="002919A4">
            <w:pPr>
              <w:pStyle w:val="Adress"/>
              <w:rPr>
                <w:lang w:val="fi-FI"/>
              </w:rPr>
            </w:pPr>
            <w:r>
              <w:fldChar w:fldCharType="begin"/>
            </w:r>
            <w:r w:rsidRPr="00E40AE6">
              <w:rPr>
                <w:lang w:val="fi-FI"/>
              </w:rPr>
              <w:instrText xml:space="preserve"> MERGEFIELD Hän_HK_Gatuadress </w:instrText>
            </w:r>
            <w:r>
              <w:fldChar w:fldCharType="separate"/>
            </w:r>
            <w:r w:rsidR="00770C1C">
              <w:rPr>
                <w:noProof/>
                <w:lang w:val="fi-FI"/>
              </w:rPr>
              <w:t>«Hän_HK_Gatuadress»</w:t>
            </w:r>
            <w:r>
              <w:fldChar w:fldCharType="end"/>
            </w:r>
          </w:p>
          <w:p w14:paraId="02D8F8B7" w14:textId="7FA0ABBA" w:rsidR="007D11AE" w:rsidRPr="00BD1D54" w:rsidRDefault="007D11AE" w:rsidP="002919A4">
            <w:pPr>
              <w:pStyle w:val="Adress"/>
              <w:rPr>
                <w:lang w:val="fi-FI"/>
              </w:rPr>
            </w:pPr>
            <w:r>
              <w:fldChar w:fldCharType="begin"/>
            </w:r>
            <w:r w:rsidRPr="00E40AE6">
              <w:rPr>
                <w:lang w:val="fi-FI"/>
              </w:rPr>
              <w:instrText xml:space="preserve"> MERGEFIELD Hän_HK_Postnr </w:instrText>
            </w:r>
            <w:r>
              <w:fldChar w:fldCharType="separate"/>
            </w:r>
            <w:r w:rsidR="00770C1C">
              <w:rPr>
                <w:noProof/>
                <w:lang w:val="fi-FI"/>
              </w:rPr>
              <w:t>«Hän_HK_Postnr»</w:t>
            </w:r>
            <w:r>
              <w:fldChar w:fldCharType="end"/>
            </w:r>
            <w:r w:rsidRPr="007D11AE">
              <w:rPr>
                <w:lang w:val="fi-FI"/>
              </w:rPr>
              <w:t xml:space="preserve"> </w:t>
            </w:r>
            <w:r>
              <w:fldChar w:fldCharType="begin"/>
            </w:r>
            <w:r w:rsidRPr="00E40AE6">
              <w:rPr>
                <w:lang w:val="fi-FI"/>
              </w:rPr>
              <w:instrText xml:space="preserve"> MERGEFIELD Hän_HK_Postort </w:instrText>
            </w:r>
            <w:r>
              <w:fldChar w:fldCharType="separate"/>
            </w:r>
            <w:r w:rsidR="00770C1C">
              <w:rPr>
                <w:noProof/>
                <w:lang w:val="fi-FI"/>
              </w:rPr>
              <w:t>«Hän_HK_Postort»</w:t>
            </w:r>
            <w:r>
              <w:fldChar w:fldCharType="end"/>
            </w:r>
          </w:p>
          <w:p w14:paraId="02C89864" w14:textId="6A72E30C" w:rsidR="00721883" w:rsidRPr="00E40AE6" w:rsidRDefault="00721883" w:rsidP="002919A4">
            <w:pPr>
              <w:pStyle w:val="Adress"/>
              <w:rPr>
                <w:lang w:val="fi-FI"/>
              </w:rPr>
            </w:pPr>
            <w:r w:rsidRPr="00721883">
              <w:rPr>
                <w:highlight w:val="yellow"/>
                <w:lang w:val="fi-FI"/>
              </w:rPr>
              <w:fldChar w:fldCharType="begin"/>
            </w:r>
            <w:r w:rsidRPr="00721883">
              <w:rPr>
                <w:highlight w:val="yellow"/>
                <w:lang w:val="fi-FI"/>
              </w:rPr>
              <w:instrText xml:space="preserve"> MERGEFIELD Hän_HK_Epost </w:instrText>
            </w:r>
            <w:r w:rsidRPr="00721883">
              <w:rPr>
                <w:highlight w:val="yellow"/>
                <w:lang w:val="fi-FI"/>
              </w:rPr>
              <w:fldChar w:fldCharType="separate"/>
            </w:r>
            <w:r w:rsidR="00770C1C">
              <w:rPr>
                <w:noProof/>
                <w:highlight w:val="yellow"/>
                <w:lang w:val="fi-FI"/>
              </w:rPr>
              <w:t>«Hän_HK_Epost»</w:t>
            </w:r>
            <w:r w:rsidRPr="00721883">
              <w:rPr>
                <w:highlight w:val="yellow"/>
                <w:lang w:val="fi-FI"/>
              </w:rPr>
              <w:fldChar w:fldCharType="end"/>
            </w:r>
          </w:p>
        </w:tc>
      </w:tr>
    </w:tbl>
    <w:p w14:paraId="056672F9" w14:textId="77777777" w:rsidR="00BD1D54" w:rsidRDefault="00BD1D54" w:rsidP="00BD1D54">
      <w:r w:rsidRPr="00A71F91">
        <w:rPr>
          <w:highlight w:val="lightGray"/>
        </w:rPr>
        <w:t>Skickas skrivelsen per e-post ska inget annat anges</w:t>
      </w:r>
      <w:r>
        <w:rPr>
          <w:highlight w:val="lightGray"/>
        </w:rPr>
        <w:t xml:space="preserve"> i adressfältet</w:t>
      </w:r>
      <w:r w:rsidRPr="00A71F91">
        <w:rPr>
          <w:highlight w:val="lightGray"/>
        </w:rPr>
        <w:t xml:space="preserve"> än namn/verksamhetsnamn och e-postadress.</w:t>
      </w:r>
    </w:p>
    <w:p w14:paraId="25097940" w14:textId="77777777" w:rsidR="00983A22" w:rsidRPr="00181902" w:rsidRDefault="00983A22" w:rsidP="00983A22">
      <w:pPr>
        <w:rPr>
          <w:highlight w:val="lightGray"/>
        </w:rPr>
      </w:pPr>
    </w:p>
    <w:p w14:paraId="65C72369" w14:textId="723B7532" w:rsidR="00983A22" w:rsidRDefault="5418C1D0" w:rsidP="00983A22">
      <w:pPr>
        <w:pStyle w:val="Rubrik1"/>
      </w:pPr>
      <w:r w:rsidRPr="0005478E">
        <w:t xml:space="preserve">Beslut om </w:t>
      </w:r>
      <w:r w:rsidR="00110CE8" w:rsidRPr="0005478E">
        <w:t>kontrollfrekvens för planerad livsmedelskontroll</w:t>
      </w:r>
    </w:p>
    <w:p w14:paraId="00B33F3E" w14:textId="460F74AE" w:rsidR="00F764FB" w:rsidRPr="00F764FB" w:rsidRDefault="00F764FB" w:rsidP="00F764FB">
      <w:pPr>
        <w:rPr>
          <w:highlight w:val="lightGray"/>
        </w:rPr>
      </w:pPr>
      <w:r>
        <w:br/>
      </w:r>
      <w:r w:rsidRPr="00F764FB">
        <w:rPr>
          <w:highlight w:val="lightGray"/>
        </w:rPr>
        <w:t>Beslut som riktas inom staden ska riktas till x-nämnden i Göteborgs kommun, org.nr: xxxxxx-xxxx och inte till förvaltning eller verksamheten direkt</w:t>
      </w:r>
    </w:p>
    <w:p w14:paraId="778DD622" w14:textId="36914C9C" w:rsidR="00F764FB" w:rsidRDefault="00F764FB" w:rsidP="00F764FB">
      <w:r w:rsidRPr="00F764FB">
        <w:rPr>
          <w:highlight w:val="lightGray"/>
        </w:rPr>
        <w:t xml:space="preserve">tex Förskolenämnden i Göteborgs kommun, org.nr 212000-1355 och inte </w:t>
      </w:r>
      <w:r>
        <w:rPr>
          <w:highlight w:val="lightGray"/>
        </w:rPr>
        <w:t>F</w:t>
      </w:r>
      <w:r w:rsidRPr="00F764FB">
        <w:rPr>
          <w:highlight w:val="lightGray"/>
        </w:rPr>
        <w:t>örskoleförvaltningen</w:t>
      </w:r>
    </w:p>
    <w:p w14:paraId="5A576764" w14:textId="77777777" w:rsidR="00D64ADB" w:rsidRDefault="00D64ADB" w:rsidP="00265A24">
      <w:pPr>
        <w:pStyle w:val="Ingetavstnd"/>
        <w:tabs>
          <w:tab w:val="left" w:pos="3969"/>
        </w:tabs>
        <w:ind w:left="3969" w:hanging="3969"/>
        <w:rPr>
          <w:b/>
          <w:bCs/>
          <w:highlight w:val="yellow"/>
        </w:rPr>
      </w:pPr>
    </w:p>
    <w:p w14:paraId="6E42299B" w14:textId="04415B47" w:rsidR="00265A24" w:rsidRDefault="00265A24" w:rsidP="00265A24">
      <w:pPr>
        <w:pStyle w:val="Ingetavstnd"/>
        <w:tabs>
          <w:tab w:val="left" w:pos="3969"/>
        </w:tabs>
        <w:ind w:left="3969" w:hanging="3969"/>
      </w:pPr>
      <w:r>
        <w:rPr>
          <w:b/>
          <w:bCs/>
          <w:highlight w:val="yellow"/>
        </w:rPr>
        <w:t>Bolagets/</w:t>
      </w:r>
      <w:r>
        <w:rPr>
          <w:b/>
          <w:bCs/>
          <w:highlight w:val="yellow"/>
        </w:rPr>
        <w:fldChar w:fldCharType="begin"/>
      </w:r>
      <w:r>
        <w:rPr>
          <w:b/>
          <w:bCs/>
          <w:highlight w:val="yellow"/>
        </w:rPr>
        <w:instrText xml:space="preserve">  </w:instrText>
      </w:r>
      <w:r>
        <w:rPr>
          <w:b/>
          <w:bCs/>
          <w:highlight w:val="yellow"/>
        </w:rPr>
        <w:fldChar w:fldCharType="end"/>
      </w:r>
      <w:r>
        <w:rPr>
          <w:b/>
          <w:bCs/>
          <w:highlight w:val="yellow"/>
        </w:rPr>
        <w:t>Företagarens</w:t>
      </w:r>
      <w:r>
        <w:rPr>
          <w:b/>
          <w:bCs/>
        </w:rPr>
        <w:t xml:space="preserve"> namn:</w:t>
      </w:r>
      <w:r>
        <w:tab/>
      </w:r>
      <w:r>
        <w:rPr>
          <w:highlight w:val="cyan"/>
        </w:rPr>
        <w:fldChar w:fldCharType="begin"/>
      </w:r>
      <w:r>
        <w:rPr>
          <w:highlight w:val="cyan"/>
        </w:rPr>
        <w:instrText xml:space="preserve"> MERGEFIELD  TilObj_HVU_VisasSom </w:instrText>
      </w:r>
      <w:r>
        <w:rPr>
          <w:highlight w:val="cyan"/>
        </w:rPr>
        <w:fldChar w:fldCharType="separate"/>
      </w:r>
      <w:r>
        <w:rPr>
          <w:noProof/>
          <w:highlight w:val="cyan"/>
        </w:rPr>
        <w:t>«TilObj_HVU_VisasSom»</w:t>
      </w:r>
      <w:r>
        <w:rPr>
          <w:highlight w:val="cyan"/>
        </w:rPr>
        <w:fldChar w:fldCharType="end"/>
      </w:r>
    </w:p>
    <w:p w14:paraId="7B4320EE" w14:textId="77777777" w:rsidR="00265A24" w:rsidRDefault="00265A24" w:rsidP="00265A24">
      <w:pPr>
        <w:pStyle w:val="Ingetavstnd"/>
        <w:tabs>
          <w:tab w:val="left" w:pos="3969"/>
        </w:tabs>
        <w:ind w:left="3969" w:hanging="3969"/>
      </w:pPr>
      <w:r>
        <w:rPr>
          <w:b/>
          <w:bCs/>
          <w:highlight w:val="yellow"/>
        </w:rPr>
        <w:t>Organisationsnummer/</w:t>
      </w:r>
      <w:r>
        <w:rPr>
          <w:b/>
          <w:bCs/>
          <w:highlight w:val="yellow"/>
        </w:rPr>
        <w:fldChar w:fldCharType="begin"/>
      </w:r>
      <w:r>
        <w:rPr>
          <w:b/>
          <w:bCs/>
          <w:highlight w:val="yellow"/>
        </w:rPr>
        <w:instrText xml:space="preserve">  </w:instrText>
      </w:r>
      <w:r>
        <w:rPr>
          <w:b/>
          <w:bCs/>
          <w:highlight w:val="yellow"/>
        </w:rPr>
        <w:fldChar w:fldCharType="end"/>
      </w:r>
      <w:r>
        <w:rPr>
          <w:b/>
          <w:bCs/>
          <w:highlight w:val="yellow"/>
        </w:rPr>
        <w:t>Personnummer</w:t>
      </w:r>
      <w:r>
        <w:rPr>
          <w:b/>
          <w:bCs/>
        </w:rPr>
        <w:t>:</w:t>
      </w:r>
      <w:r>
        <w:tab/>
      </w:r>
      <w:r>
        <w:rPr>
          <w:highlight w:val="cyan"/>
        </w:rPr>
        <w:fldChar w:fldCharType="begin"/>
      </w:r>
      <w:r>
        <w:rPr>
          <w:highlight w:val="cyan"/>
        </w:rPr>
        <w:instrText xml:space="preserve"> MERGEFIELD TilObj_HVU_PersonnrOrgnr </w:instrText>
      </w:r>
      <w:r>
        <w:rPr>
          <w:highlight w:val="cyan"/>
        </w:rPr>
        <w:fldChar w:fldCharType="separate"/>
      </w:r>
      <w:r>
        <w:rPr>
          <w:noProof/>
          <w:highlight w:val="cyan"/>
        </w:rPr>
        <w:t>«TilObj_HVU_PersonnrOrgnr»</w:t>
      </w:r>
      <w:r>
        <w:rPr>
          <w:highlight w:val="cyan"/>
        </w:rPr>
        <w:fldChar w:fldCharType="end"/>
      </w:r>
    </w:p>
    <w:p w14:paraId="595353F4" w14:textId="77777777" w:rsidR="00265A24" w:rsidRDefault="00265A24" w:rsidP="00265A24">
      <w:pPr>
        <w:pStyle w:val="Ingetavstnd"/>
        <w:tabs>
          <w:tab w:val="left" w:pos="3969"/>
        </w:tabs>
        <w:ind w:left="3969" w:hanging="3969"/>
      </w:pPr>
      <w:r w:rsidRPr="00822A8D">
        <w:rPr>
          <w:b/>
          <w:bCs/>
        </w:rPr>
        <w:t>Verksamhetens namn:</w:t>
      </w:r>
      <w:r>
        <w:tab/>
      </w:r>
      <w:r>
        <w:rPr>
          <w:highlight w:val="cyan"/>
        </w:rPr>
        <w:fldChar w:fldCharType="begin"/>
      </w:r>
      <w:r>
        <w:rPr>
          <w:highlight w:val="cyan"/>
        </w:rPr>
        <w:instrText xml:space="preserve"> MERGEFIELD TilObj_Objektsnamn </w:instrText>
      </w:r>
      <w:r>
        <w:rPr>
          <w:highlight w:val="cyan"/>
        </w:rPr>
        <w:fldChar w:fldCharType="separate"/>
      </w:r>
      <w:r>
        <w:rPr>
          <w:noProof/>
          <w:highlight w:val="cyan"/>
        </w:rPr>
        <w:t>«TilObj_Objektsnamn»</w:t>
      </w:r>
      <w:r>
        <w:rPr>
          <w:highlight w:val="cyan"/>
        </w:rPr>
        <w:fldChar w:fldCharType="end"/>
      </w:r>
    </w:p>
    <w:p w14:paraId="6CC89D77" w14:textId="77777777" w:rsidR="00265A24" w:rsidRDefault="00265A24" w:rsidP="00265A24">
      <w:pPr>
        <w:pStyle w:val="Ingetavstnd"/>
        <w:tabs>
          <w:tab w:val="left" w:pos="3969"/>
        </w:tabs>
        <w:ind w:left="3969" w:hanging="3969"/>
      </w:pPr>
      <w:r w:rsidRPr="00822A8D">
        <w:rPr>
          <w:b/>
          <w:bCs/>
        </w:rPr>
        <w:t>Verksamhetens adress:</w:t>
      </w:r>
      <w:r>
        <w:tab/>
      </w:r>
      <w:r>
        <w:rPr>
          <w:highlight w:val="cyan"/>
        </w:rPr>
        <w:fldChar w:fldCharType="begin"/>
      </w:r>
      <w:r>
        <w:rPr>
          <w:highlight w:val="cyan"/>
        </w:rPr>
        <w:instrText xml:space="preserve"> MERGEFIELD TilObj_Besöksadress </w:instrText>
      </w:r>
      <w:r>
        <w:rPr>
          <w:highlight w:val="cyan"/>
        </w:rPr>
        <w:fldChar w:fldCharType="separate"/>
      </w:r>
      <w:r>
        <w:rPr>
          <w:noProof/>
          <w:highlight w:val="cyan"/>
        </w:rPr>
        <w:t>«TilObj_Besöksadress»</w:t>
      </w:r>
      <w:r>
        <w:rPr>
          <w:highlight w:val="cyan"/>
        </w:rPr>
        <w:fldChar w:fldCharType="end"/>
      </w:r>
    </w:p>
    <w:p w14:paraId="5438E38F" w14:textId="3AACFE48" w:rsidR="00983A22" w:rsidRDefault="00983A22" w:rsidP="00983A22">
      <w:pPr>
        <w:pStyle w:val="Rubrik2"/>
      </w:pPr>
      <w:r>
        <w:t>Beslut</w:t>
      </w:r>
    </w:p>
    <w:p w14:paraId="0933AB07" w14:textId="27C47D75" w:rsidR="00983A22" w:rsidRDefault="00E51C03" w:rsidP="00983A22">
      <w:r w:rsidRPr="00E51C03">
        <w:t>Miljö- och klimatnämnden i Göteborgs kommun genom miljöförvaltningen</w:t>
      </w:r>
      <w:r>
        <w:t xml:space="preserve"> </w:t>
      </w:r>
      <w:r w:rsidR="00983A22">
        <w:t xml:space="preserve">beslutar att </w:t>
      </w:r>
      <w:r w:rsidR="0080257C">
        <w:t xml:space="preserve">ovanstående anläggning från </w:t>
      </w:r>
      <w:r w:rsidR="00BA2E4A">
        <w:t>[Hämta från Vision, fältet riskklassperiod]</w:t>
      </w:r>
      <w:r w:rsidR="0074655A">
        <w:t xml:space="preserve"> ska kontrolleras med kontrollfrekvensen </w:t>
      </w:r>
      <w:r w:rsidR="00AA0C9F">
        <w:t xml:space="preserve">[Hämta </w:t>
      </w:r>
      <w:r w:rsidR="002B4A8C">
        <w:t>från Vision</w:t>
      </w:r>
      <w:r w:rsidR="00AA0C9F">
        <w:t xml:space="preserve">] </w:t>
      </w:r>
      <w:r w:rsidR="007F2A8A">
        <w:t xml:space="preserve">kontroller per 5 år. </w:t>
      </w:r>
      <w:r w:rsidR="00983A22">
        <w:rPr>
          <w:highlight w:val="yellow"/>
        </w:rPr>
        <w:fldChar w:fldCharType="begin"/>
      </w:r>
      <w:r w:rsidR="00983A22">
        <w:rPr>
          <w:highlight w:val="yellow"/>
        </w:rPr>
        <w:fldChar w:fldCharType="end"/>
      </w:r>
      <w:r w:rsidR="00983A22">
        <w:t xml:space="preserve"> </w:t>
      </w:r>
    </w:p>
    <w:p w14:paraId="4F9C95CC" w14:textId="604EDF2A" w:rsidR="00046A06" w:rsidRDefault="008A714F" w:rsidP="00983A22">
      <w:r w:rsidRPr="008A714F">
        <w:rPr>
          <w:highlight w:val="lightGray"/>
        </w:rPr>
        <w:t xml:space="preserve">Ta med </w:t>
      </w:r>
      <w:r w:rsidR="00074CC0">
        <w:rPr>
          <w:highlight w:val="lightGray"/>
        </w:rPr>
        <w:t xml:space="preserve">denna mening </w:t>
      </w:r>
      <w:r w:rsidRPr="008A714F">
        <w:rPr>
          <w:highlight w:val="lightGray"/>
        </w:rPr>
        <w:t>i de fall det är aktuellt.</w:t>
      </w:r>
      <w:r>
        <w:rPr>
          <w:highlight w:val="lightGray"/>
        </w:rPr>
        <w:t xml:space="preserve"> </w:t>
      </w:r>
      <w:r w:rsidR="00014BFE">
        <w:t xml:space="preserve">Detta beslut ersätter tidigare </w:t>
      </w:r>
      <w:r w:rsidR="00014BFE" w:rsidRPr="008A714F">
        <w:rPr>
          <w:highlight w:val="yellow"/>
        </w:rPr>
        <w:t>beslut om riskklassning</w:t>
      </w:r>
      <w:r w:rsidR="005B56B3" w:rsidRPr="008A714F">
        <w:rPr>
          <w:highlight w:val="yellow"/>
        </w:rPr>
        <w:t>/</w:t>
      </w:r>
      <w:r w:rsidR="00C6438C" w:rsidRPr="008A714F">
        <w:rPr>
          <w:highlight w:val="yellow"/>
        </w:rPr>
        <w:t>beslut om</w:t>
      </w:r>
      <w:r w:rsidR="005B56B3" w:rsidRPr="008A714F">
        <w:rPr>
          <w:highlight w:val="yellow"/>
        </w:rPr>
        <w:t xml:space="preserve"> kontrollfrekvens </w:t>
      </w:r>
      <w:r w:rsidR="00ED3FCC" w:rsidRPr="008A714F">
        <w:rPr>
          <w:highlight w:val="yellow"/>
        </w:rPr>
        <w:t xml:space="preserve">för </w:t>
      </w:r>
      <w:r w:rsidR="00C6438C" w:rsidRPr="008A714F">
        <w:rPr>
          <w:highlight w:val="yellow"/>
        </w:rPr>
        <w:t>planerad livsmedelskontroll.</w:t>
      </w:r>
      <w:r w:rsidR="00C6438C">
        <w:t xml:space="preserve"> </w:t>
      </w:r>
    </w:p>
    <w:p w14:paraId="327D9058" w14:textId="6B1F1EAB" w:rsidR="0014411A" w:rsidRDefault="0014411A" w:rsidP="00983A22">
      <w:r>
        <w:t>Beslutet kan överklagas, se bilaga.</w:t>
      </w:r>
    </w:p>
    <w:p w14:paraId="11F89431" w14:textId="77777777" w:rsidR="00983A22" w:rsidRDefault="00983A22" w:rsidP="00983A22">
      <w:pPr>
        <w:pStyle w:val="Rubrik2"/>
      </w:pPr>
      <w:r>
        <w:t xml:space="preserve">Bakgrund </w:t>
      </w:r>
    </w:p>
    <w:p w14:paraId="3EA4AC4F" w14:textId="560B852B" w:rsidR="00034438" w:rsidRDefault="00034438" w:rsidP="00034438">
      <w:pPr>
        <w:ind w:right="52"/>
      </w:pPr>
      <w:r w:rsidRPr="00B413FD">
        <w:t xml:space="preserve">Livsmedelsverket har </w:t>
      </w:r>
      <w:r>
        <w:t>tagit fram en ny modell för</w:t>
      </w:r>
      <w:r w:rsidR="00AF1CD3">
        <w:t xml:space="preserve"> att beräkna </w:t>
      </w:r>
      <w:r w:rsidR="00E037AA">
        <w:t>mängden</w:t>
      </w:r>
      <w:r>
        <w:t xml:space="preserve"> regelbunden planerad </w:t>
      </w:r>
      <w:r w:rsidR="00E037AA">
        <w:t>livsmedels</w:t>
      </w:r>
      <w:r>
        <w:t>kontroll. D</w:t>
      </w:r>
      <w:r w:rsidRPr="00B413FD">
        <w:t>en nya modellen ersätt</w:t>
      </w:r>
      <w:r>
        <w:t xml:space="preserve">er </w:t>
      </w:r>
      <w:r w:rsidRPr="00B413FD">
        <w:t xml:space="preserve">dagens vägledande </w:t>
      </w:r>
      <w:r>
        <w:t>riskklassnings</w:t>
      </w:r>
      <w:r w:rsidRPr="00B413FD">
        <w:t xml:space="preserve">modell för </w:t>
      </w:r>
      <w:r>
        <w:t>livsmedelskontroll</w:t>
      </w:r>
      <w:r w:rsidRPr="00B413FD">
        <w:t>.</w:t>
      </w:r>
    </w:p>
    <w:p w14:paraId="4E732AAA" w14:textId="735072D3" w:rsidR="00034438" w:rsidRDefault="00034438" w:rsidP="00034438">
      <w:pPr>
        <w:ind w:right="52"/>
      </w:pPr>
      <w:r>
        <w:lastRenderedPageBreak/>
        <w:t xml:space="preserve">Vid bedömningen av vilket </w:t>
      </w:r>
      <w:r w:rsidRPr="00A52EF1">
        <w:t>kontrollbehov s</w:t>
      </w:r>
      <w:r>
        <w:t xml:space="preserve">om </w:t>
      </w:r>
      <w:r w:rsidR="00EB556A">
        <w:t>finns</w:t>
      </w:r>
      <w:r>
        <w:t xml:space="preserve"> vid en verksamhet ska hänsyn tas till:</w:t>
      </w:r>
    </w:p>
    <w:p w14:paraId="33389F0A" w14:textId="77777777" w:rsidR="00034438" w:rsidRDefault="00034438" w:rsidP="00E56875">
      <w:pPr>
        <w:pStyle w:val="Liststycke"/>
        <w:numPr>
          <w:ilvl w:val="0"/>
          <w:numId w:val="17"/>
        </w:numPr>
      </w:pPr>
      <w:r>
        <w:t>Verksamhetens huvudsakliga inriktning</w:t>
      </w:r>
    </w:p>
    <w:p w14:paraId="1E3A0FF6" w14:textId="77777777" w:rsidR="00034438" w:rsidRDefault="00034438" w:rsidP="00E56875">
      <w:pPr>
        <w:pStyle w:val="Liststycke"/>
        <w:numPr>
          <w:ilvl w:val="0"/>
          <w:numId w:val="17"/>
        </w:numPr>
      </w:pPr>
      <w:r>
        <w:t>Verksamhetens omfattning</w:t>
      </w:r>
    </w:p>
    <w:p w14:paraId="3483153A" w14:textId="77777777" w:rsidR="00034438" w:rsidRDefault="00034438" w:rsidP="00E56875">
      <w:pPr>
        <w:pStyle w:val="Liststycke"/>
        <w:numPr>
          <w:ilvl w:val="0"/>
          <w:numId w:val="17"/>
        </w:numPr>
      </w:pPr>
      <w:r>
        <w:t>Aktiviteter som bedrivs i verksamheten och</w:t>
      </w:r>
    </w:p>
    <w:p w14:paraId="23D22924" w14:textId="6E445EEE" w:rsidR="00034438" w:rsidRDefault="00034438" w:rsidP="00E56875">
      <w:pPr>
        <w:pStyle w:val="Liststycke"/>
        <w:numPr>
          <w:ilvl w:val="0"/>
          <w:numId w:val="17"/>
        </w:numPr>
      </w:pPr>
      <w:r>
        <w:t>Produktgrupper som hanteras i verksamheten</w:t>
      </w:r>
    </w:p>
    <w:p w14:paraId="5081001A" w14:textId="77777777" w:rsidR="00034438" w:rsidRDefault="00034438" w:rsidP="00034438">
      <w:pPr>
        <w:ind w:right="52"/>
      </w:pPr>
      <w:r w:rsidRPr="00CD6EEA">
        <w:t>Därefter kan eventuell nedsättning av kontrollfrekvens, så kallad reduktion, bli aktuell om något av kriterierna för reduktion är uppfyllda - det vill säga god efterlevnad av lagstiftningen eller tredjepartscertifiering.</w:t>
      </w:r>
    </w:p>
    <w:p w14:paraId="7FEDBDDB" w14:textId="006B86D9" w:rsidR="00034438" w:rsidRDefault="00034438" w:rsidP="00034438">
      <w:pPr>
        <w:ind w:right="52"/>
      </w:pPr>
      <w:r>
        <w:t>Sista steget innan kontrollfrekvensen beslutas är att bedöma om kontrollfrekvensen är rimlig för verksamhet i fråga. Om miljöförvaltningen bedömer att utfallet inte resulterar i en rimlig kontrollfrekvens kan myndigheten justera frekvensen. Justeringen sker genom att verksamheten klassas om till en annan riskklass inom samma inriktning.</w:t>
      </w:r>
      <w:r w:rsidDel="00112DAB">
        <w:t xml:space="preserve"> </w:t>
      </w:r>
    </w:p>
    <w:p w14:paraId="7A1DF531" w14:textId="77777777" w:rsidR="00983A22" w:rsidRDefault="00983A22" w:rsidP="00983A22">
      <w:pPr>
        <w:pStyle w:val="Rubrik2"/>
      </w:pPr>
      <w:r>
        <w:t>Skäl för beslutet</w:t>
      </w:r>
    </w:p>
    <w:p w14:paraId="6A545854" w14:textId="77777777" w:rsidR="00983A22" w:rsidRDefault="00983A22" w:rsidP="00983A22">
      <w:pPr>
        <w:pStyle w:val="Rubrik3"/>
      </w:pPr>
      <w:r>
        <w:t>Miljöförvaltningens bedömning</w:t>
      </w:r>
    </w:p>
    <w:p w14:paraId="266CAF3E" w14:textId="03DA8366" w:rsidR="004C1E62" w:rsidRDefault="00757E82" w:rsidP="00456F3F">
      <w:r>
        <w:t>Miljöförvaltningen har utifrån de uppgifter</w:t>
      </w:r>
      <w:r w:rsidR="0006252F">
        <w:t xml:space="preserve"> ni lämnat om er verksamhet</w:t>
      </w:r>
      <w:r w:rsidR="00D3416B">
        <w:t xml:space="preserve"> </w:t>
      </w:r>
      <w:r w:rsidR="00861C91">
        <w:t>gjort en bedömning</w:t>
      </w:r>
      <w:r w:rsidR="00D3416B">
        <w:t xml:space="preserve"> </w:t>
      </w:r>
      <w:r w:rsidR="00B741E6">
        <w:t xml:space="preserve">av </w:t>
      </w:r>
      <w:r w:rsidR="00D41672">
        <w:t xml:space="preserve">hur mycket </w:t>
      </w:r>
      <w:r w:rsidR="001A0C75">
        <w:t xml:space="preserve">planerad livsmedelskontroll er verksamhet </w:t>
      </w:r>
      <w:r w:rsidR="00DA0A24">
        <w:t xml:space="preserve">bör </w:t>
      </w:r>
      <w:r w:rsidR="001A0C75">
        <w:t>ha</w:t>
      </w:r>
      <w:r w:rsidR="005A6EF1">
        <w:t>.</w:t>
      </w:r>
      <w:r w:rsidR="0006252F">
        <w:t xml:space="preserve"> </w:t>
      </w:r>
    </w:p>
    <w:p w14:paraId="7F06C2B6" w14:textId="707D121D" w:rsidR="00456F3F" w:rsidRDefault="00456F3F" w:rsidP="00456F3F">
      <w:r>
        <w:t>Nedanstående information ligger till grund för riskklass</w:t>
      </w:r>
      <w:r w:rsidR="000D462F">
        <w:t>ning</w:t>
      </w:r>
      <w:r>
        <w:t xml:space="preserve"> och </w:t>
      </w:r>
      <w:r w:rsidR="000D462F">
        <w:t xml:space="preserve">beräkning av </w:t>
      </w:r>
      <w:r>
        <w:t>kontrollfrekvens</w:t>
      </w:r>
      <w:r w:rsidR="008B5372">
        <w:t>en</w:t>
      </w:r>
      <w:r>
        <w:t>.</w:t>
      </w:r>
    </w:p>
    <w:p w14:paraId="4168CAF6" w14:textId="77777777" w:rsidR="00456F3F" w:rsidRDefault="00456F3F" w:rsidP="00456F3F">
      <w:r>
        <w:t>Huvudsaklig inriktning: [Hämta huvudsakliga inriktning]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2"/>
      </w:tblGrid>
      <w:tr w:rsidR="00456F3F" w:rsidRPr="002A5160" w14:paraId="494FB39A" w14:textId="77777777" w:rsidTr="00184D9B">
        <w:trPr>
          <w:trHeight w:val="194"/>
        </w:trPr>
        <w:tc>
          <w:tcPr>
            <w:tcW w:w="7416" w:type="dxa"/>
            <w:tcBorders>
              <w:bottom w:val="nil"/>
            </w:tcBorders>
          </w:tcPr>
          <w:p w14:paraId="6C3F092B" w14:textId="77777777" w:rsidR="00456F3F" w:rsidRPr="002A5160" w:rsidRDefault="00456F3F" w:rsidP="00184D9B">
            <w:pPr>
              <w:spacing w:after="0"/>
              <w:rPr>
                <w:rFonts w:ascii="Arial" w:hAnsi="Arial" w:cs="Arial"/>
                <w:sz w:val="14"/>
              </w:rPr>
            </w:pPr>
            <w:r w:rsidRPr="00734F4D">
              <w:rPr>
                <w:rFonts w:ascii="Arial" w:hAnsi="Arial" w:cs="Arial"/>
                <w:sz w:val="14"/>
              </w:rPr>
              <w:t xml:space="preserve">Aktiviteter: </w:t>
            </w:r>
          </w:p>
        </w:tc>
      </w:tr>
      <w:tr w:rsidR="00456F3F" w:rsidRPr="00734F4D" w14:paraId="3FFE163E" w14:textId="77777777" w:rsidTr="00184D9B">
        <w:tc>
          <w:tcPr>
            <w:tcW w:w="7416" w:type="dxa"/>
            <w:tcBorders>
              <w:top w:val="nil"/>
              <w:bottom w:val="single" w:sz="4" w:space="0" w:color="auto"/>
            </w:tcBorders>
          </w:tcPr>
          <w:p w14:paraId="11A9F3E3" w14:textId="77777777" w:rsidR="00456F3F" w:rsidRPr="00734F4D" w:rsidRDefault="00456F3F" w:rsidP="00184D9B">
            <w:pPr>
              <w:spacing w:before="40" w:after="40"/>
              <w:ind w:right="-5"/>
            </w:pPr>
            <w:r w:rsidRPr="00734F4D">
              <w:t>Hämta Aktivit</w:t>
            </w:r>
            <w:r w:rsidRPr="00450777">
              <w:t>eter</w:t>
            </w:r>
          </w:p>
        </w:tc>
      </w:tr>
      <w:tr w:rsidR="00456F3F" w:rsidRPr="00734F4D" w14:paraId="7BD34917" w14:textId="77777777" w:rsidTr="00184D9B">
        <w:tc>
          <w:tcPr>
            <w:tcW w:w="7416" w:type="dxa"/>
            <w:tcBorders>
              <w:bottom w:val="nil"/>
            </w:tcBorders>
          </w:tcPr>
          <w:p w14:paraId="11A82D01" w14:textId="77777777" w:rsidR="00456F3F" w:rsidRPr="00734F4D" w:rsidRDefault="00456F3F" w:rsidP="00184D9B">
            <w:pPr>
              <w:spacing w:after="0"/>
              <w:ind w:right="-5"/>
              <w:rPr>
                <w:rFonts w:ascii="Arial" w:hAnsi="Arial" w:cs="Arial"/>
                <w:sz w:val="14"/>
              </w:rPr>
            </w:pPr>
            <w:r>
              <w:rPr>
                <w:rFonts w:ascii="Arial" w:hAnsi="Arial" w:cs="Arial"/>
                <w:sz w:val="14"/>
              </w:rPr>
              <w:t>Produktgrupper</w:t>
            </w:r>
          </w:p>
        </w:tc>
      </w:tr>
      <w:tr w:rsidR="00456F3F" w:rsidRPr="00734F4D" w14:paraId="0C4A0C4A" w14:textId="77777777" w:rsidTr="00184D9B">
        <w:tc>
          <w:tcPr>
            <w:tcW w:w="7416" w:type="dxa"/>
            <w:tcBorders>
              <w:top w:val="nil"/>
              <w:bottom w:val="single" w:sz="4" w:space="0" w:color="auto"/>
            </w:tcBorders>
            <w:vAlign w:val="center"/>
          </w:tcPr>
          <w:p w14:paraId="73A7ED5D" w14:textId="77777777" w:rsidR="00456F3F" w:rsidRPr="00734F4D" w:rsidRDefault="00456F3F" w:rsidP="00184D9B">
            <w:pPr>
              <w:spacing w:before="40" w:after="40"/>
              <w:ind w:right="-5"/>
            </w:pPr>
            <w:r w:rsidRPr="00734F4D">
              <w:t>Hämta Produktgrupper</w:t>
            </w:r>
          </w:p>
        </w:tc>
      </w:tr>
      <w:tr w:rsidR="00456F3F" w:rsidRPr="002A5160" w14:paraId="3E787794" w14:textId="77777777" w:rsidTr="00184D9B">
        <w:tc>
          <w:tcPr>
            <w:tcW w:w="7416" w:type="dxa"/>
            <w:tcBorders>
              <w:top w:val="nil"/>
              <w:left w:val="single" w:sz="4" w:space="0" w:color="auto"/>
              <w:bottom w:val="nil"/>
              <w:right w:val="single" w:sz="4" w:space="0" w:color="auto"/>
            </w:tcBorders>
          </w:tcPr>
          <w:p w14:paraId="0FC61DF8" w14:textId="77777777" w:rsidR="00456F3F" w:rsidRPr="00A3298A" w:rsidRDefault="00456F3F" w:rsidP="00184D9B">
            <w:pPr>
              <w:spacing w:after="0"/>
              <w:rPr>
                <w:rFonts w:ascii="Arial" w:hAnsi="Arial" w:cs="Arial"/>
                <w:sz w:val="14"/>
              </w:rPr>
            </w:pPr>
            <w:r>
              <w:rPr>
                <w:rFonts w:ascii="Arial" w:hAnsi="Arial" w:cs="Arial"/>
                <w:sz w:val="14"/>
              </w:rPr>
              <w:t>Omfattning</w:t>
            </w:r>
          </w:p>
        </w:tc>
      </w:tr>
      <w:tr w:rsidR="00456F3F" w:rsidRPr="00734F4D" w14:paraId="6F74C4AF" w14:textId="77777777" w:rsidTr="00184D9B">
        <w:tc>
          <w:tcPr>
            <w:tcW w:w="7416" w:type="dxa"/>
            <w:tcBorders>
              <w:top w:val="nil"/>
              <w:left w:val="single" w:sz="4" w:space="0" w:color="auto"/>
              <w:bottom w:val="single" w:sz="4" w:space="0" w:color="auto"/>
              <w:right w:val="single" w:sz="4" w:space="0" w:color="auto"/>
            </w:tcBorders>
            <w:vAlign w:val="center"/>
          </w:tcPr>
          <w:p w14:paraId="2E90435B" w14:textId="77777777" w:rsidR="00456F3F" w:rsidRPr="00734F4D" w:rsidRDefault="00456F3F" w:rsidP="00184D9B">
            <w:pPr>
              <w:spacing w:before="40" w:after="40"/>
              <w:ind w:right="-637"/>
            </w:pPr>
            <w:r w:rsidRPr="00734F4D">
              <w:t xml:space="preserve">Hämta </w:t>
            </w:r>
            <w:r>
              <w:t>Omfattning</w:t>
            </w:r>
          </w:p>
        </w:tc>
      </w:tr>
    </w:tbl>
    <w:p w14:paraId="388F5B5F" w14:textId="77777777" w:rsidR="007150C6" w:rsidRDefault="007150C6" w:rsidP="00456F3F">
      <w:pPr>
        <w:spacing w:before="240"/>
      </w:pPr>
    </w:p>
    <w:p w14:paraId="1D012A30" w14:textId="77777777" w:rsidR="007150C6" w:rsidRDefault="007150C6">
      <w:pPr>
        <w:spacing w:after="240" w:line="240" w:lineRule="auto"/>
      </w:pPr>
      <w:r>
        <w:br w:type="page"/>
      </w:r>
    </w:p>
    <w:p w14:paraId="6DAA6A7A" w14:textId="1115BBCC" w:rsidR="00456F3F" w:rsidRDefault="00456F3F" w:rsidP="00456F3F">
      <w:pPr>
        <w:spacing w:before="240"/>
      </w:pPr>
      <w:r>
        <w:lastRenderedPageBreak/>
        <w:t xml:space="preserve">Baserat på ovanstående information klassas </w:t>
      </w:r>
      <w:r w:rsidR="00C346E8">
        <w:t>verksamheten</w:t>
      </w:r>
      <w:r>
        <w:t xml:space="preserve"> i riskklass [hämta riskklass]. Riskklassen motsvarar en kontrollfrekvens som kan reduceras och justeras.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3677"/>
      </w:tblGrid>
      <w:tr w:rsidR="00456F3F" w:rsidRPr="00734F4D" w14:paraId="1A1255E1" w14:textId="77777777" w:rsidTr="3731DD01">
        <w:tc>
          <w:tcPr>
            <w:tcW w:w="6792" w:type="dxa"/>
            <w:gridSpan w:val="2"/>
            <w:tcBorders>
              <w:bottom w:val="nil"/>
            </w:tcBorders>
          </w:tcPr>
          <w:p w14:paraId="3DC3C2BB" w14:textId="77777777" w:rsidR="00456F3F" w:rsidRPr="00734F4D" w:rsidRDefault="00456F3F" w:rsidP="00184D9B">
            <w:pPr>
              <w:spacing w:after="0"/>
              <w:ind w:right="-5"/>
              <w:rPr>
                <w:rFonts w:ascii="Arial" w:hAnsi="Arial" w:cs="Arial"/>
                <w:sz w:val="14"/>
                <w:szCs w:val="14"/>
              </w:rPr>
            </w:pPr>
            <w:r w:rsidRPr="3731DD01">
              <w:rPr>
                <w:rFonts w:ascii="Arial" w:hAnsi="Arial" w:cs="Arial"/>
                <w:sz w:val="14"/>
                <w:szCs w:val="14"/>
              </w:rPr>
              <w:t>Kontrollfrekvens per 5 år enligt riskklassningsmodellen, före eventuell reduktion</w:t>
            </w:r>
          </w:p>
        </w:tc>
      </w:tr>
      <w:tr w:rsidR="00456F3F" w:rsidRPr="00734F4D" w14:paraId="4CF0B505" w14:textId="77777777" w:rsidTr="3731DD01">
        <w:tc>
          <w:tcPr>
            <w:tcW w:w="6792" w:type="dxa"/>
            <w:gridSpan w:val="2"/>
            <w:tcBorders>
              <w:top w:val="nil"/>
              <w:bottom w:val="single" w:sz="4" w:space="0" w:color="auto"/>
            </w:tcBorders>
            <w:vAlign w:val="center"/>
          </w:tcPr>
          <w:p w14:paraId="4C755953" w14:textId="1A559F87" w:rsidR="00456F3F" w:rsidRPr="00734F4D" w:rsidRDefault="0097124B" w:rsidP="00184D9B">
            <w:pPr>
              <w:spacing w:before="40" w:after="40"/>
              <w:ind w:right="-5"/>
              <w:jc w:val="right"/>
            </w:pPr>
            <w:r>
              <w:t>(</w:t>
            </w:r>
            <w:r w:rsidR="00456F3F" w:rsidRPr="00450777">
              <w:t>Hämta Baskontrollfrekvens</w:t>
            </w:r>
            <w:r>
              <w:t>)</w:t>
            </w:r>
            <w:r w:rsidR="00456F3F" w:rsidRPr="00450777">
              <w:t xml:space="preserve"> 5 år</w:t>
            </w:r>
          </w:p>
        </w:tc>
      </w:tr>
      <w:tr w:rsidR="00456F3F" w:rsidRPr="00734F4D" w14:paraId="1014E22D" w14:textId="77777777" w:rsidTr="3731DD01">
        <w:trPr>
          <w:trHeight w:val="53"/>
        </w:trPr>
        <w:tc>
          <w:tcPr>
            <w:tcW w:w="3115" w:type="dxa"/>
            <w:tcBorders>
              <w:top w:val="nil"/>
              <w:bottom w:val="nil"/>
            </w:tcBorders>
          </w:tcPr>
          <w:p w14:paraId="495D61EC" w14:textId="77777777" w:rsidR="00456F3F" w:rsidRDefault="00456F3F" w:rsidP="00184D9B">
            <w:pPr>
              <w:spacing w:after="0"/>
              <w:ind w:right="-5"/>
              <w:rPr>
                <w:rFonts w:ascii="Arial" w:hAnsi="Arial" w:cs="Arial"/>
                <w:sz w:val="14"/>
              </w:rPr>
            </w:pPr>
            <w:r>
              <w:rPr>
                <w:rFonts w:ascii="Arial" w:hAnsi="Arial" w:cs="Arial"/>
                <w:sz w:val="14"/>
              </w:rPr>
              <w:t>Reduktion för god efterlevnad</w:t>
            </w:r>
          </w:p>
        </w:tc>
        <w:tc>
          <w:tcPr>
            <w:tcW w:w="3677" w:type="dxa"/>
            <w:tcBorders>
              <w:top w:val="nil"/>
              <w:bottom w:val="nil"/>
            </w:tcBorders>
            <w:shd w:val="clear" w:color="auto" w:fill="auto"/>
          </w:tcPr>
          <w:p w14:paraId="1E828429" w14:textId="77777777" w:rsidR="00456F3F" w:rsidRDefault="00456F3F" w:rsidP="00184D9B">
            <w:pPr>
              <w:spacing w:after="0"/>
              <w:ind w:right="-5"/>
              <w:rPr>
                <w:rFonts w:ascii="Arial" w:hAnsi="Arial" w:cs="Arial"/>
                <w:sz w:val="14"/>
              </w:rPr>
            </w:pPr>
            <w:r>
              <w:rPr>
                <w:rFonts w:ascii="Arial" w:hAnsi="Arial" w:cs="Arial"/>
                <w:sz w:val="14"/>
              </w:rPr>
              <w:t>Reduktion för tredjepartscertifiering</w:t>
            </w:r>
          </w:p>
        </w:tc>
      </w:tr>
      <w:tr w:rsidR="00456F3F" w:rsidRPr="00734F4D" w14:paraId="0C4B9C77" w14:textId="77777777" w:rsidTr="3731DD01">
        <w:trPr>
          <w:trHeight w:val="411"/>
        </w:trPr>
        <w:tc>
          <w:tcPr>
            <w:tcW w:w="3115" w:type="dxa"/>
            <w:tcBorders>
              <w:top w:val="nil"/>
              <w:bottom w:val="single" w:sz="4" w:space="0" w:color="auto"/>
            </w:tcBorders>
            <w:vAlign w:val="center"/>
          </w:tcPr>
          <w:p w14:paraId="0C35A48E" w14:textId="22B62E4F" w:rsidR="00456F3F" w:rsidRPr="00734F4D" w:rsidRDefault="000C173D" w:rsidP="00184D9B">
            <w:pPr>
              <w:spacing w:before="40" w:after="40"/>
              <w:ind w:right="-5"/>
              <w:jc w:val="right"/>
            </w:pPr>
            <w:r>
              <w:t>(</w:t>
            </w:r>
            <w:r w:rsidR="007246B9">
              <w:t>Hämta</w:t>
            </w:r>
            <w:r w:rsidR="00BF5D68">
              <w:t xml:space="preserve"> </w:t>
            </w:r>
            <w:r w:rsidR="00456F3F" w:rsidRPr="00450777">
              <w:t>Ja/Nej</w:t>
            </w:r>
            <w:r>
              <w:t>)</w:t>
            </w:r>
          </w:p>
        </w:tc>
        <w:tc>
          <w:tcPr>
            <w:tcW w:w="3677" w:type="dxa"/>
            <w:tcBorders>
              <w:top w:val="nil"/>
              <w:bottom w:val="single" w:sz="4" w:space="0" w:color="auto"/>
            </w:tcBorders>
            <w:shd w:val="clear" w:color="auto" w:fill="auto"/>
            <w:vAlign w:val="center"/>
          </w:tcPr>
          <w:p w14:paraId="00F684A7" w14:textId="2D5F6EA8" w:rsidR="00456F3F" w:rsidRPr="00734F4D" w:rsidRDefault="000C173D" w:rsidP="00184D9B">
            <w:pPr>
              <w:spacing w:before="40" w:after="40"/>
              <w:jc w:val="right"/>
            </w:pPr>
            <w:r>
              <w:t>(</w:t>
            </w:r>
            <w:r w:rsidR="00BF5D68">
              <w:t xml:space="preserve">Hämta </w:t>
            </w:r>
            <w:r w:rsidR="00456F3F" w:rsidRPr="00450777">
              <w:t>Ja/Nej</w:t>
            </w:r>
            <w:r>
              <w:t>)</w:t>
            </w:r>
          </w:p>
        </w:tc>
      </w:tr>
      <w:tr w:rsidR="00456F3F" w14:paraId="43DF8444" w14:textId="77777777" w:rsidTr="3731DD01">
        <w:trPr>
          <w:trHeight w:val="53"/>
        </w:trPr>
        <w:tc>
          <w:tcPr>
            <w:tcW w:w="6792" w:type="dxa"/>
            <w:gridSpan w:val="2"/>
            <w:tcBorders>
              <w:top w:val="nil"/>
              <w:bottom w:val="nil"/>
            </w:tcBorders>
          </w:tcPr>
          <w:p w14:paraId="6D8C8BE3" w14:textId="7676331D" w:rsidR="00456F3F" w:rsidRDefault="00456F3F" w:rsidP="00184D9B">
            <w:pPr>
              <w:spacing w:after="0"/>
              <w:ind w:right="-5"/>
              <w:rPr>
                <w:rFonts w:ascii="Arial" w:hAnsi="Arial" w:cs="Arial"/>
                <w:sz w:val="14"/>
              </w:rPr>
            </w:pPr>
            <w:r>
              <w:rPr>
                <w:rFonts w:ascii="Arial" w:hAnsi="Arial" w:cs="Arial"/>
                <w:sz w:val="14"/>
              </w:rPr>
              <w:t>Beslutad kontrollfrekvens</w:t>
            </w:r>
            <w:r w:rsidR="00225EFF">
              <w:rPr>
                <w:rFonts w:ascii="Arial" w:hAnsi="Arial" w:cs="Arial"/>
                <w:sz w:val="14"/>
              </w:rPr>
              <w:t xml:space="preserve"> efter eventuell reduktion</w:t>
            </w:r>
            <w:r w:rsidR="00137658">
              <w:rPr>
                <w:rFonts w:ascii="Arial" w:hAnsi="Arial" w:cs="Arial"/>
                <w:sz w:val="14"/>
              </w:rPr>
              <w:t xml:space="preserve"> och justering</w:t>
            </w:r>
          </w:p>
        </w:tc>
      </w:tr>
      <w:tr w:rsidR="00456F3F" w14:paraId="2A535C22" w14:textId="77777777" w:rsidTr="3731DD01">
        <w:trPr>
          <w:trHeight w:val="411"/>
        </w:trPr>
        <w:tc>
          <w:tcPr>
            <w:tcW w:w="6792" w:type="dxa"/>
            <w:gridSpan w:val="2"/>
            <w:tcBorders>
              <w:top w:val="nil"/>
              <w:bottom w:val="single" w:sz="4" w:space="0" w:color="auto"/>
            </w:tcBorders>
            <w:vAlign w:val="center"/>
          </w:tcPr>
          <w:p w14:paraId="70E207D5" w14:textId="7D0549BD" w:rsidR="00456F3F" w:rsidRDefault="5B747F82" w:rsidP="00184D9B">
            <w:pPr>
              <w:spacing w:before="40" w:after="40"/>
              <w:ind w:right="-5"/>
              <w:jc w:val="right"/>
              <w:rPr>
                <w:rFonts w:ascii="Arial" w:hAnsi="Arial" w:cs="Arial"/>
                <w:sz w:val="14"/>
                <w:szCs w:val="14"/>
              </w:rPr>
            </w:pPr>
            <w:r>
              <w:t>(</w:t>
            </w:r>
            <w:r w:rsidR="00456F3F" w:rsidRPr="00450777">
              <w:t>Hämta Kontrollfrekvens</w:t>
            </w:r>
            <w:r>
              <w:t>)</w:t>
            </w:r>
            <w:r w:rsidR="00456F3F" w:rsidRPr="00450777">
              <w:t xml:space="preserve"> per </w:t>
            </w:r>
            <w:r w:rsidR="00456F3F">
              <w:t xml:space="preserve">5 </w:t>
            </w:r>
            <w:r w:rsidR="00456F3F" w:rsidRPr="00450777">
              <w:t xml:space="preserve">år </w:t>
            </w:r>
          </w:p>
        </w:tc>
      </w:tr>
    </w:tbl>
    <w:p w14:paraId="1BC3D3F7" w14:textId="77777777" w:rsidR="00C51824" w:rsidRDefault="00C51824" w:rsidP="00456F3F">
      <w:pPr>
        <w:rPr>
          <w:highlight w:val="yellow"/>
        </w:rPr>
      </w:pPr>
    </w:p>
    <w:p w14:paraId="68A04EED" w14:textId="36189ADC" w:rsidR="00C51824" w:rsidRPr="00101FA3" w:rsidRDefault="00C51824" w:rsidP="00456F3F">
      <w:pPr>
        <w:rPr>
          <w:highlight w:val="lightGray"/>
        </w:rPr>
      </w:pPr>
      <w:r w:rsidRPr="00101FA3">
        <w:rPr>
          <w:highlight w:val="lightGray"/>
        </w:rPr>
        <w:t xml:space="preserve">Förslag på motiveringar </w:t>
      </w:r>
      <w:r w:rsidR="00FD6B83" w:rsidRPr="00101FA3">
        <w:rPr>
          <w:highlight w:val="lightGray"/>
        </w:rPr>
        <w:t>eller skriv en motivering som gäller i det enskilda fallet</w:t>
      </w:r>
      <w:r w:rsidR="0077490D">
        <w:rPr>
          <w:highlight w:val="lightGray"/>
        </w:rPr>
        <w:t xml:space="preserve"> exem</w:t>
      </w:r>
      <w:r w:rsidR="00921C65">
        <w:rPr>
          <w:highlight w:val="lightGray"/>
        </w:rPr>
        <w:t>pelvis i de fall du gör en justering av tiden</w:t>
      </w:r>
      <w:r w:rsidR="003554F3">
        <w:rPr>
          <w:highlight w:val="lightGray"/>
        </w:rPr>
        <w:t>.</w:t>
      </w:r>
    </w:p>
    <w:p w14:paraId="7E3BACB6" w14:textId="0DD0A3C6" w:rsidR="00456F3F" w:rsidRDefault="00C97A94" w:rsidP="00456F3F">
      <w:pPr>
        <w:rPr>
          <w:highlight w:val="yellow"/>
        </w:rPr>
      </w:pPr>
      <w:r w:rsidRPr="00A71093">
        <w:rPr>
          <w:highlight w:val="lightGray"/>
        </w:rPr>
        <w:t>Avvikelse</w:t>
      </w:r>
      <w:r w:rsidR="00A71093">
        <w:rPr>
          <w:highlight w:val="yellow"/>
        </w:rPr>
        <w:t xml:space="preserve"> </w:t>
      </w:r>
      <w:r w:rsidR="00456F3F" w:rsidRPr="00924F01">
        <w:rPr>
          <w:highlight w:val="yellow"/>
        </w:rPr>
        <w:t>Miljöförvaltningen har konstaterat avvikelser i er verksamhet under de senaste tolv månaderna, och/eller vid de någon av de två senaste planerade kontrollerna, som lett till beslut om åtgärd. Vår bedömning är att verksamheten i dagsläget inte har en god efterlevnad av lagstiftningen och verksamhetens kontrollfrekvens kan därför inte reducera</w:t>
      </w:r>
      <w:r w:rsidR="00494251">
        <w:rPr>
          <w:highlight w:val="yellow"/>
        </w:rPr>
        <w:t>s</w:t>
      </w:r>
      <w:r w:rsidR="00456F3F" w:rsidRPr="00924F01">
        <w:rPr>
          <w:highlight w:val="yellow"/>
        </w:rPr>
        <w:t xml:space="preserve"> på den grunden.</w:t>
      </w:r>
    </w:p>
    <w:p w14:paraId="6432C0F5" w14:textId="47CFEF38" w:rsidR="00C36189" w:rsidRPr="001E41E5" w:rsidRDefault="000812FD" w:rsidP="00456F3F">
      <w:pPr>
        <w:rPr>
          <w:highlight w:val="yellow"/>
        </w:rPr>
      </w:pPr>
      <w:r w:rsidRPr="000812FD">
        <w:rPr>
          <w:highlight w:val="lightGray"/>
        </w:rPr>
        <w:t>Nyreg</w:t>
      </w:r>
      <w:r w:rsidR="003554F3">
        <w:rPr>
          <w:highlight w:val="lightGray"/>
        </w:rPr>
        <w:t xml:space="preserve"> </w:t>
      </w:r>
      <w:r w:rsidR="003554F3" w:rsidRPr="001E41E5">
        <w:rPr>
          <w:highlight w:val="yellow"/>
        </w:rPr>
        <w:t>Miljöförvaltningen</w:t>
      </w:r>
      <w:r w:rsidR="008918C5" w:rsidRPr="001E41E5">
        <w:rPr>
          <w:highlight w:val="yellow"/>
        </w:rPr>
        <w:t xml:space="preserve"> kan inte </w:t>
      </w:r>
      <w:r w:rsidR="0026339F" w:rsidRPr="001E41E5">
        <w:rPr>
          <w:highlight w:val="yellow"/>
        </w:rPr>
        <w:t>ge er reduktion för god efterlevnad</w:t>
      </w:r>
      <w:r w:rsidR="00173210">
        <w:rPr>
          <w:highlight w:val="yellow"/>
        </w:rPr>
        <w:t xml:space="preserve"> eftersom er verksamhet är nystarta</w:t>
      </w:r>
      <w:r w:rsidR="004D7443">
        <w:rPr>
          <w:highlight w:val="yellow"/>
        </w:rPr>
        <w:t>d</w:t>
      </w:r>
      <w:r w:rsidR="00B75594">
        <w:rPr>
          <w:highlight w:val="yellow"/>
        </w:rPr>
        <w:t>.</w:t>
      </w:r>
      <w:r w:rsidR="004D7443">
        <w:rPr>
          <w:highlight w:val="yellow"/>
        </w:rPr>
        <w:t xml:space="preserve"> </w:t>
      </w:r>
      <w:r w:rsidR="008A72E2">
        <w:rPr>
          <w:highlight w:val="yellow"/>
        </w:rPr>
        <w:t>För att få reduktion för god efterlevnad behöver</w:t>
      </w:r>
      <w:r w:rsidR="004E3C92">
        <w:rPr>
          <w:highlight w:val="yellow"/>
        </w:rPr>
        <w:t xml:space="preserve"> minst t</w:t>
      </w:r>
      <w:r w:rsidR="00FA6FEA">
        <w:rPr>
          <w:highlight w:val="yellow"/>
        </w:rPr>
        <w:t xml:space="preserve">vå kontroller </w:t>
      </w:r>
      <w:r w:rsidR="00717617">
        <w:rPr>
          <w:highlight w:val="yellow"/>
        </w:rPr>
        <w:t xml:space="preserve">utan avvikelser </w:t>
      </w:r>
      <w:r w:rsidR="00FA6FEA">
        <w:rPr>
          <w:highlight w:val="yellow"/>
        </w:rPr>
        <w:t>genomförts under en period på minst tolv månader.</w:t>
      </w:r>
      <w:r w:rsidR="00BF60FB" w:rsidRPr="001E41E5">
        <w:rPr>
          <w:highlight w:val="yellow"/>
        </w:rPr>
        <w:t xml:space="preserve"> </w:t>
      </w:r>
    </w:p>
    <w:p w14:paraId="6FDDED96" w14:textId="7A962C1C" w:rsidR="00456F3F" w:rsidRDefault="008D44D5" w:rsidP="00456F3F">
      <w:pPr>
        <w:rPr>
          <w:highlight w:val="yellow"/>
        </w:rPr>
      </w:pPr>
      <w:r w:rsidRPr="008D44D5">
        <w:rPr>
          <w:highlight w:val="lightGray"/>
        </w:rPr>
        <w:t xml:space="preserve">Ej reduktion </w:t>
      </w:r>
      <w:r w:rsidR="00456F3F" w:rsidRPr="00924F01">
        <w:rPr>
          <w:highlight w:val="yellow"/>
        </w:rPr>
        <w:t>En reduktion av kontrollfrekvensen är inte möjlig för er verksamhet</w:t>
      </w:r>
      <w:r w:rsidR="00CD232E">
        <w:rPr>
          <w:highlight w:val="yellow"/>
        </w:rPr>
        <w:t xml:space="preserve"> eftersom v</w:t>
      </w:r>
      <w:r w:rsidR="00456F3F" w:rsidRPr="00924F01">
        <w:rPr>
          <w:highlight w:val="yellow"/>
        </w:rPr>
        <w:t>erksamhetens kontrollfrekvens redan</w:t>
      </w:r>
      <w:r w:rsidR="005D5B5C">
        <w:rPr>
          <w:highlight w:val="yellow"/>
        </w:rPr>
        <w:t xml:space="preserve"> är</w:t>
      </w:r>
      <w:r w:rsidR="00456F3F" w:rsidRPr="00924F01">
        <w:rPr>
          <w:highlight w:val="yellow"/>
        </w:rPr>
        <w:t xml:space="preserve"> den lägsta möjliga för inriktningen.</w:t>
      </w:r>
    </w:p>
    <w:p w14:paraId="00266B84" w14:textId="77777777" w:rsidR="00983A22" w:rsidRDefault="00983A22" w:rsidP="00983A22">
      <w:pPr>
        <w:pStyle w:val="Rubrik3"/>
        <w:rPr>
          <w:rFonts w:eastAsiaTheme="minorEastAsia"/>
        </w:rPr>
      </w:pPr>
      <w:r>
        <w:rPr>
          <w:rFonts w:eastAsiaTheme="minorEastAsia"/>
        </w:rPr>
        <w:t>Lagstöd och andra bestämmelser</w:t>
      </w:r>
    </w:p>
    <w:p w14:paraId="716F980F" w14:textId="6016323E" w:rsidR="00757309" w:rsidRDefault="00757309" w:rsidP="00AA4944">
      <w:pPr>
        <w:pStyle w:val="Liststycke"/>
        <w:numPr>
          <w:ilvl w:val="0"/>
          <w:numId w:val="16"/>
        </w:numPr>
      </w:pPr>
      <w:r w:rsidRPr="00AA4944">
        <w:rPr>
          <w:rStyle w:val="xnormaltextrun"/>
          <w:rFonts w:eastAsiaTheme="majorEastAsia"/>
          <w:color w:val="000000" w:themeColor="text1"/>
          <w:szCs w:val="22"/>
        </w:rPr>
        <w:t xml:space="preserve">Artikel </w:t>
      </w:r>
      <w:r w:rsidR="009A41FE" w:rsidRPr="00AA4944">
        <w:rPr>
          <w:rStyle w:val="xnormaltextrun"/>
          <w:rFonts w:eastAsiaTheme="majorEastAsia"/>
          <w:color w:val="000000" w:themeColor="text1"/>
          <w:szCs w:val="22"/>
        </w:rPr>
        <w:t>9 (EU) nr</w:t>
      </w:r>
      <w:r w:rsidRPr="00AA4944">
        <w:rPr>
          <w:rStyle w:val="xnormaltextrun"/>
          <w:rFonts w:eastAsiaTheme="majorEastAsia"/>
          <w:color w:val="000000" w:themeColor="text1"/>
          <w:szCs w:val="22"/>
        </w:rPr>
        <w:t xml:space="preserve"> 2017/625 </w:t>
      </w:r>
      <w:r w:rsidR="00FD63BC" w:rsidRPr="00AA4944">
        <w:rPr>
          <w:rStyle w:val="xnormaltextrun"/>
          <w:rFonts w:eastAsiaTheme="majorEastAsia"/>
          <w:color w:val="000000" w:themeColor="text1"/>
          <w:szCs w:val="22"/>
        </w:rPr>
        <w:t>om off</w:t>
      </w:r>
      <w:r w:rsidR="00110F0C" w:rsidRPr="00AA4944">
        <w:rPr>
          <w:rStyle w:val="xnormaltextrun"/>
          <w:rFonts w:eastAsiaTheme="majorEastAsia"/>
          <w:color w:val="000000" w:themeColor="text1"/>
          <w:szCs w:val="22"/>
        </w:rPr>
        <w:t>e</w:t>
      </w:r>
      <w:r w:rsidR="00FD63BC" w:rsidRPr="00AA4944">
        <w:rPr>
          <w:rStyle w:val="xnormaltextrun"/>
          <w:rFonts w:eastAsiaTheme="majorEastAsia"/>
          <w:color w:val="000000" w:themeColor="text1"/>
          <w:szCs w:val="22"/>
        </w:rPr>
        <w:t>ntlig kontroll och annan offentlig verksamhet:</w:t>
      </w:r>
      <w:r w:rsidRPr="00AA4944">
        <w:rPr>
          <w:rStyle w:val="xnormaltextrun"/>
          <w:rFonts w:eastAsiaTheme="majorEastAsia"/>
          <w:color w:val="000000" w:themeColor="text1"/>
          <w:szCs w:val="22"/>
        </w:rPr>
        <w:t xml:space="preserve"> Livsmedelskontroll ska vara riskbaserad och genomföras regelbundet och med lämplig frekvens. Hänsyn ska bland annat tas till kända risker kopplade till varor och verksamheter, till sannolikheten att konsumenter vilseleds och till resultat av tidigare kontroller. </w:t>
      </w:r>
      <w:r w:rsidRPr="003C5E19">
        <w:t xml:space="preserve"> </w:t>
      </w:r>
    </w:p>
    <w:p w14:paraId="5FBECBB2" w14:textId="0B7BDB36" w:rsidR="00D7724E" w:rsidRPr="00036080" w:rsidRDefault="00D7724E" w:rsidP="00AA4944">
      <w:pPr>
        <w:pStyle w:val="Liststycke"/>
        <w:numPr>
          <w:ilvl w:val="0"/>
          <w:numId w:val="16"/>
        </w:numPr>
        <w:rPr>
          <w:highlight w:val="yellow"/>
        </w:rPr>
      </w:pPr>
      <w:r w:rsidRPr="00036080">
        <w:rPr>
          <w:highlight w:val="yellow"/>
        </w:rPr>
        <w:t>Lägg till lagstöd för föreskrift</w:t>
      </w:r>
      <w:r w:rsidR="00447B32">
        <w:rPr>
          <w:highlight w:val="yellow"/>
        </w:rPr>
        <w:t xml:space="preserve"> när den är antagen</w:t>
      </w:r>
    </w:p>
    <w:p w14:paraId="3508A227" w14:textId="08543C54" w:rsidR="00983A22" w:rsidRDefault="008375A7" w:rsidP="00983A22">
      <w:pPr>
        <w:pStyle w:val="Rubrik2"/>
      </w:pPr>
      <w:r>
        <w:t>Information</w:t>
      </w:r>
    </w:p>
    <w:p w14:paraId="7EB96672" w14:textId="126C0E77" w:rsidR="00A60DF2" w:rsidRDefault="00A60DF2" w:rsidP="00A60DF2">
      <w:r w:rsidRPr="00405892">
        <w:t>När miljöförvaltningen utför</w:t>
      </w:r>
      <w:r>
        <w:t>t</w:t>
      </w:r>
      <w:r w:rsidRPr="00405892">
        <w:t xml:space="preserve"> kontroll av er verksamhet</w:t>
      </w:r>
      <w:r w:rsidRPr="00405892" w:rsidDel="00A6537A">
        <w:t xml:space="preserve"> så</w:t>
      </w:r>
      <w:r w:rsidRPr="00405892">
        <w:t xml:space="preserve"> kommer ni att få betala för den faktiska tid som går åt för kontrollen, inklusive för</w:t>
      </w:r>
      <w:r w:rsidR="00A4430A">
        <w:t>beredelser</w:t>
      </w:r>
      <w:r w:rsidRPr="00405892">
        <w:t xml:space="preserve"> och efterarbete.</w:t>
      </w:r>
    </w:p>
    <w:p w14:paraId="299C147C" w14:textId="77777777" w:rsidR="00A60DF2" w:rsidRPr="002A5160" w:rsidRDefault="00A60DF2" w:rsidP="00A60DF2">
      <w:r w:rsidRPr="00EE6924">
        <w:t xml:space="preserve">Livsmedelsföretagare är skyldiga att underrätta miljöförvaltningen om </w:t>
      </w:r>
      <w:r>
        <w:t xml:space="preserve">betydande förändringar i </w:t>
      </w:r>
      <w:r w:rsidRPr="00EE6924">
        <w:t>verksamheten</w:t>
      </w:r>
      <w:r>
        <w:t xml:space="preserve"> och om den </w:t>
      </w:r>
      <w:r w:rsidRPr="00EE6924">
        <w:t>upphör</w:t>
      </w:r>
      <w:r>
        <w:t xml:space="preserve"> enligt</w:t>
      </w:r>
      <w:r w:rsidRPr="00A716BF">
        <w:t xml:space="preserve"> artikel 6</w:t>
      </w:r>
      <w:r>
        <w:t>.</w:t>
      </w:r>
      <w:r w:rsidRPr="00A716BF">
        <w:t>2 förordning (EG)</w:t>
      </w:r>
      <w:r>
        <w:t xml:space="preserve"> nr</w:t>
      </w:r>
      <w:r w:rsidRPr="00A716BF">
        <w:t xml:space="preserve"> 852/2004 </w:t>
      </w:r>
      <w:r>
        <w:t>om livsmedelshygien.</w:t>
      </w:r>
    </w:p>
    <w:p w14:paraId="10F9711E" w14:textId="521CA03F" w:rsidR="001A7869" w:rsidRDefault="00A60DF2" w:rsidP="00A60DF2">
      <w:pPr>
        <w:spacing w:after="240"/>
        <w:ind w:right="51"/>
        <w:rPr>
          <w:bCs/>
          <w:szCs w:val="20"/>
        </w:rPr>
      </w:pPr>
      <w:r w:rsidRPr="00FA5A78">
        <w:rPr>
          <w:bCs/>
          <w:szCs w:val="20"/>
        </w:rPr>
        <w:lastRenderedPageBreak/>
        <w:t>Här kan du läsa mer om den nya riskklassningsmodellen</w:t>
      </w:r>
      <w:r w:rsidR="008332A3">
        <w:rPr>
          <w:bCs/>
          <w:szCs w:val="20"/>
        </w:rPr>
        <w:t>.</w:t>
      </w:r>
      <w:r w:rsidR="001A7869">
        <w:rPr>
          <w:bCs/>
          <w:szCs w:val="20"/>
        </w:rPr>
        <w:t xml:space="preserve"> </w:t>
      </w:r>
    </w:p>
    <w:p w14:paraId="595F6E18" w14:textId="7E438880" w:rsidR="00617022" w:rsidRDefault="00617022" w:rsidP="00A60DF2">
      <w:pPr>
        <w:spacing w:after="240"/>
        <w:ind w:right="51"/>
        <w:rPr>
          <w:bCs/>
          <w:szCs w:val="20"/>
        </w:rPr>
      </w:pPr>
      <w:r w:rsidRPr="00036080">
        <w:rPr>
          <w:bCs/>
          <w:szCs w:val="20"/>
          <w:highlight w:val="yellow"/>
        </w:rPr>
        <w:t>Länk</w:t>
      </w:r>
      <w:r w:rsidR="00222CBF" w:rsidRPr="00036080">
        <w:rPr>
          <w:bCs/>
          <w:szCs w:val="20"/>
          <w:highlight w:val="yellow"/>
        </w:rPr>
        <w:t xml:space="preserve"> </w:t>
      </w:r>
      <w:r w:rsidRPr="00036080">
        <w:rPr>
          <w:bCs/>
          <w:szCs w:val="20"/>
          <w:highlight w:val="yellow"/>
        </w:rPr>
        <w:t xml:space="preserve">till </w:t>
      </w:r>
      <w:r w:rsidR="00DE03A1">
        <w:rPr>
          <w:bCs/>
          <w:szCs w:val="20"/>
          <w:highlight w:val="yellow"/>
        </w:rPr>
        <w:t xml:space="preserve">info </w:t>
      </w:r>
      <w:r w:rsidR="00473470">
        <w:rPr>
          <w:bCs/>
          <w:szCs w:val="20"/>
          <w:highlight w:val="yellow"/>
        </w:rPr>
        <w:t>på</w:t>
      </w:r>
      <w:r w:rsidR="00DE03A1">
        <w:rPr>
          <w:bCs/>
          <w:szCs w:val="20"/>
          <w:highlight w:val="yellow"/>
        </w:rPr>
        <w:t xml:space="preserve"> </w:t>
      </w:r>
      <w:r w:rsidRPr="00036080">
        <w:rPr>
          <w:bCs/>
          <w:szCs w:val="20"/>
          <w:highlight w:val="yellow"/>
        </w:rPr>
        <w:t>vår hemsida</w:t>
      </w:r>
      <w:r w:rsidR="00222CBF">
        <w:rPr>
          <w:bCs/>
          <w:szCs w:val="20"/>
        </w:rPr>
        <w:t xml:space="preserve"> </w:t>
      </w:r>
    </w:p>
    <w:p w14:paraId="3C64B67B" w14:textId="77777777" w:rsidR="00A60DF2" w:rsidRDefault="00A60DF2" w:rsidP="00983A22"/>
    <w:p w14:paraId="4008643E" w14:textId="4274734D" w:rsidR="00983A22" w:rsidRDefault="00721883" w:rsidP="00983A22">
      <w:pPr>
        <w:tabs>
          <w:tab w:val="center" w:pos="3401"/>
        </w:tabs>
        <w:rPr>
          <w:b/>
        </w:rPr>
      </w:pPr>
      <w:r>
        <w:rPr>
          <w:b/>
        </w:rPr>
        <w:t>Beslutet har fattats av</w:t>
      </w:r>
      <w:r w:rsidR="00983A22">
        <w:rPr>
          <w:b/>
        </w:rPr>
        <w:t xml:space="preserve">: </w:t>
      </w:r>
    </w:p>
    <w:p w14:paraId="1CFA7DD6" w14:textId="69FB461C" w:rsidR="00983A22" w:rsidRDefault="00983A22" w:rsidP="00983A22">
      <w:pPr>
        <w:pStyle w:val="Ingetavstnd"/>
      </w:pPr>
      <w:r>
        <w:rPr>
          <w:noProof/>
        </w:rPr>
        <w:fldChar w:fldCharType="begin"/>
      </w:r>
      <w:r>
        <w:rPr>
          <w:noProof/>
        </w:rPr>
        <w:instrText xml:space="preserve"> MERGEFIELD Hän_HH_Namn </w:instrText>
      </w:r>
      <w:r>
        <w:rPr>
          <w:noProof/>
        </w:rPr>
        <w:fldChar w:fldCharType="separate"/>
      </w:r>
      <w:r w:rsidR="00770C1C">
        <w:rPr>
          <w:noProof/>
        </w:rPr>
        <w:t>«Hän_HH_Namn»</w:t>
      </w:r>
      <w:r>
        <w:rPr>
          <w:noProof/>
        </w:rPr>
        <w:fldChar w:fldCharType="end"/>
      </w:r>
    </w:p>
    <w:p w14:paraId="50BA3004" w14:textId="67006520" w:rsidR="00983A22" w:rsidRPr="00AD58DC" w:rsidRDefault="00983A22" w:rsidP="00983A22">
      <w:pPr>
        <w:rPr>
          <w:lang w:val="de-DE"/>
        </w:rPr>
      </w:pPr>
      <w:r>
        <w:rPr>
          <w:noProof/>
        </w:rPr>
        <w:fldChar w:fldCharType="begin"/>
      </w:r>
      <w:r w:rsidRPr="00AD58DC">
        <w:rPr>
          <w:noProof/>
          <w:lang w:val="de-DE"/>
        </w:rPr>
        <w:instrText xml:space="preserve"> MERGEFIELD Hän_HH_Befattning </w:instrText>
      </w:r>
      <w:r>
        <w:rPr>
          <w:noProof/>
        </w:rPr>
        <w:fldChar w:fldCharType="separate"/>
      </w:r>
      <w:r w:rsidR="00770C1C" w:rsidRPr="00AD58DC">
        <w:rPr>
          <w:noProof/>
          <w:lang w:val="de-DE"/>
        </w:rPr>
        <w:t>«Hän_HH_Befattning»</w:t>
      </w:r>
      <w:r>
        <w:rPr>
          <w:noProof/>
        </w:rPr>
        <w:fldChar w:fldCharType="end"/>
      </w:r>
    </w:p>
    <w:p w14:paraId="11D0E8EA" w14:textId="300F6282" w:rsidR="00983A22" w:rsidRPr="00396F57" w:rsidRDefault="00983A22" w:rsidP="00983A22">
      <w:pPr>
        <w:pStyle w:val="Ingetavstnd"/>
        <w:rPr>
          <w:lang w:val="de-DE"/>
        </w:rPr>
      </w:pPr>
      <w:r w:rsidRPr="00396F57">
        <w:rPr>
          <w:lang w:val="de-DE"/>
        </w:rPr>
        <w:t xml:space="preserve">E-post: </w:t>
      </w:r>
      <w:r>
        <w:rPr>
          <w:noProof/>
        </w:rPr>
        <w:fldChar w:fldCharType="begin"/>
      </w:r>
      <w:r w:rsidRPr="00396F57">
        <w:rPr>
          <w:noProof/>
          <w:lang w:val="de-DE"/>
        </w:rPr>
        <w:instrText xml:space="preserve"> MERGEFIELD Hän_HH_Epost </w:instrText>
      </w:r>
      <w:r>
        <w:rPr>
          <w:noProof/>
        </w:rPr>
        <w:fldChar w:fldCharType="separate"/>
      </w:r>
      <w:r w:rsidR="00770C1C">
        <w:rPr>
          <w:noProof/>
          <w:lang w:val="de-DE"/>
        </w:rPr>
        <w:t>«Hän_HH_Epost»</w:t>
      </w:r>
      <w:r>
        <w:rPr>
          <w:noProof/>
        </w:rPr>
        <w:fldChar w:fldCharType="end"/>
      </w:r>
    </w:p>
    <w:p w14:paraId="16841C39" w14:textId="4207CD1B" w:rsidR="00983A22" w:rsidRDefault="00983A22" w:rsidP="00983A22">
      <w:r>
        <w:t xml:space="preserve">Telefon: </w:t>
      </w:r>
      <w:r>
        <w:rPr>
          <w:noProof/>
        </w:rPr>
        <w:fldChar w:fldCharType="begin"/>
      </w:r>
      <w:r>
        <w:rPr>
          <w:noProof/>
        </w:rPr>
        <w:instrText xml:space="preserve"> MERGEFIELD Hän_HH_Telefon </w:instrText>
      </w:r>
      <w:r>
        <w:rPr>
          <w:noProof/>
        </w:rPr>
        <w:fldChar w:fldCharType="separate"/>
      </w:r>
      <w:r w:rsidR="00770C1C">
        <w:rPr>
          <w:noProof/>
        </w:rPr>
        <w:t>«Hän_HH_Telefon»</w:t>
      </w:r>
      <w:r>
        <w:rPr>
          <w:noProof/>
        </w:rPr>
        <w:fldChar w:fldCharType="end"/>
      </w:r>
    </w:p>
    <w:p w14:paraId="653B678F" w14:textId="77777777" w:rsidR="00983A22" w:rsidRDefault="00983A22" w:rsidP="00983A22"/>
    <w:p w14:paraId="1E5AE810" w14:textId="77777777" w:rsidR="00B41C99" w:rsidRDefault="00B41C99">
      <w:pPr>
        <w:spacing w:after="240" w:line="240" w:lineRule="auto"/>
      </w:pPr>
      <w:r>
        <w:br w:type="page"/>
      </w:r>
    </w:p>
    <w:p w14:paraId="4BC69524" w14:textId="048C8870" w:rsidR="00983A22" w:rsidRDefault="00983A22" w:rsidP="00983A22">
      <w:pPr>
        <w:pStyle w:val="Ingetavstnd"/>
        <w:ind w:left="1276" w:hanging="1276"/>
      </w:pPr>
      <w:r>
        <w:lastRenderedPageBreak/>
        <w:t>Bilagor:</w:t>
      </w:r>
      <w:r>
        <w:tab/>
        <w:t>Information - Ni kan överklaga vårt beslut</w:t>
      </w:r>
    </w:p>
    <w:p w14:paraId="7460A82B" w14:textId="0AB972FC" w:rsidR="00983A22" w:rsidRDefault="00983A22" w:rsidP="00983A22">
      <w:pPr>
        <w:pStyle w:val="Ingetavstnd"/>
        <w:ind w:left="1276" w:hanging="1276"/>
      </w:pPr>
    </w:p>
    <w:p w14:paraId="3B2060A6" w14:textId="77777777" w:rsidR="00983A22" w:rsidRDefault="00983A22" w:rsidP="00983A22"/>
    <w:p w14:paraId="44029A7C" w14:textId="77777777" w:rsidR="00983A22" w:rsidRDefault="00983A22" w:rsidP="00983A22">
      <w:pPr>
        <w:pStyle w:val="Ingetavstnd"/>
        <w:ind w:left="1276" w:hanging="1276"/>
      </w:pPr>
    </w:p>
    <w:p w14:paraId="32ED4D2F" w14:textId="77777777" w:rsidR="00983A22" w:rsidRDefault="00983A22" w:rsidP="00983A22"/>
    <w:p w14:paraId="54B6CF27" w14:textId="77777777" w:rsidR="00983A22" w:rsidRDefault="00983A22" w:rsidP="00983A22">
      <w:pPr>
        <w:pBdr>
          <w:top w:val="single" w:sz="4" w:space="1" w:color="auto"/>
          <w:left w:val="single" w:sz="4" w:space="4" w:color="auto"/>
          <w:bottom w:val="single" w:sz="4" w:space="1" w:color="auto"/>
          <w:right w:val="single" w:sz="4" w:space="4" w:color="auto"/>
        </w:pBdr>
        <w:spacing w:after="120"/>
        <w:rPr>
          <w:b/>
        </w:rPr>
      </w:pPr>
      <w:r>
        <w:rPr>
          <w:rFonts w:ascii="Times New Roman" w:hAnsi="Times New Roman" w:cs="Times New Roman"/>
          <w:b/>
          <w:bCs/>
        </w:rPr>
        <w:t>Beslutet är fattat på delegation</w:t>
      </w:r>
      <w:r>
        <w:rPr>
          <w:rFonts w:ascii="Times New Roman" w:hAnsi="Times New Roman" w:cs="Times New Roman"/>
          <w:b/>
          <w:bCs/>
          <w:sz w:val="20"/>
          <w:szCs w:val="20"/>
        </w:rPr>
        <w:br/>
      </w:r>
      <w:r>
        <w:rPr>
          <w:rFonts w:ascii="Times New Roman" w:hAnsi="Times New Roman" w:cs="Times New Roman"/>
        </w:rPr>
        <w:t>Detta beslut är fattat av miljöförvaltningen på delegation av miljö- och klimatnämnden. Det betyder att politikerna i nämnden har gett tjänstemännen på förvaltningen i uppdrag att besluta.</w:t>
      </w:r>
      <w:r>
        <w:rPr>
          <w:rFonts w:ascii="Times New Roman" w:hAnsi="Times New Roman" w:cs="Times New Roman"/>
        </w:rPr>
        <w:br/>
      </w:r>
    </w:p>
    <w:p w14:paraId="22A50F24" w14:textId="77777777" w:rsidR="00983A22" w:rsidRDefault="00983A22" w:rsidP="00983A22">
      <w:pPr>
        <w:rPr>
          <w:lang w:eastAsia="sv-SE"/>
        </w:rPr>
      </w:pPr>
    </w:p>
    <w:p w14:paraId="3142A93A" w14:textId="77777777" w:rsidR="00983A22" w:rsidRPr="00E9184B" w:rsidRDefault="00983A22" w:rsidP="00983A22">
      <w:pPr>
        <w:pBdr>
          <w:top w:val="single" w:sz="4" w:space="1" w:color="auto"/>
          <w:left w:val="single" w:sz="4" w:space="4" w:color="auto"/>
          <w:bottom w:val="single" w:sz="4" w:space="1" w:color="auto"/>
          <w:right w:val="single" w:sz="4" w:space="4" w:color="auto"/>
        </w:pBdr>
        <w:spacing w:before="120"/>
        <w:rPr>
          <w:rStyle w:val="Hyperlnk"/>
          <w:rFonts w:ascii="Times New Roman" w:hAnsi="Times New Roman" w:cs="Times New Roman"/>
          <w:color w:val="auto"/>
          <w:u w:val="none"/>
        </w:rPr>
      </w:pPr>
      <w:r w:rsidRPr="00E9184B">
        <w:rPr>
          <w:rStyle w:val="Hyperlnk"/>
          <w:rFonts w:ascii="Times New Roman" w:hAnsi="Times New Roman" w:cs="Times New Roman"/>
          <w:b/>
          <w:bCs/>
          <w:color w:val="auto"/>
          <w:u w:val="none"/>
        </w:rPr>
        <w:t xml:space="preserve">Behandling av personuppgifter </w:t>
      </w:r>
      <w:r w:rsidRPr="00E9184B">
        <w:rPr>
          <w:rFonts w:ascii="Times New Roman" w:hAnsi="Times New Roman" w:cs="Times New Roman"/>
          <w:b/>
          <w:bCs/>
        </w:rPr>
        <w:br/>
      </w:r>
      <w:r w:rsidRPr="00E9184B">
        <w:rPr>
          <w:rStyle w:val="Hyperlnk"/>
          <w:rFonts w:ascii="Times New Roman" w:hAnsi="Times New Roman" w:cs="Times New Roman"/>
          <w:color w:val="auto"/>
          <w:u w:val="none"/>
        </w:rPr>
        <w:t xml:space="preserve">Miljöförvaltningen behandlar personuppgifter när det är nödvändigt för att utföra en uppgift av allmänt intresse eller som ett led i vår myndighetsutövning. Personuppgifter kan komma att lämnas ut till andra om det krävs enligt lag eller annan författning eller är nödvändigt för ärendets handläggning. Miljö- och klimatnämnden ansvarar för att personuppgifter behandlas i enlighet med EU:s dataskyddsförordning GDPR. Läs mer på </w:t>
      </w:r>
      <w:hyperlink r:id="rId7" w:history="1">
        <w:r w:rsidRPr="00E9184B">
          <w:rPr>
            <w:rStyle w:val="Hyperlnk"/>
            <w:rFonts w:ascii="Times New Roman" w:hAnsi="Times New Roman" w:cs="Times New Roman"/>
          </w:rPr>
          <w:t>goteborg.se/personuppgiftermiljoforvaltningen</w:t>
        </w:r>
      </w:hyperlink>
    </w:p>
    <w:p w14:paraId="6562E50B" w14:textId="77777777" w:rsidR="00983A22" w:rsidRDefault="00983A22" w:rsidP="00983A22">
      <w:pPr>
        <w:rPr>
          <w:rFonts w:ascii="Arial" w:hAnsi="Arial" w:cs="Arial"/>
          <w:sz w:val="20"/>
          <w:szCs w:val="20"/>
        </w:rPr>
        <w:sectPr w:rsidR="00983A22" w:rsidSect="002919A4">
          <w:footerReference w:type="default" r:id="rId8"/>
          <w:headerReference w:type="first" r:id="rId9"/>
          <w:footerReference w:type="first" r:id="rId10"/>
          <w:pgSz w:w="11906" w:h="16838" w:code="9"/>
          <w:pgMar w:top="2268" w:right="2552" w:bottom="1418" w:left="2552" w:header="737" w:footer="284" w:gutter="0"/>
          <w:cols w:space="708"/>
          <w:titlePg/>
          <w:docGrid w:linePitch="360"/>
        </w:sectPr>
      </w:pPr>
    </w:p>
    <w:p w14:paraId="1DF9C212" w14:textId="77777777" w:rsidR="00983A22" w:rsidRPr="00627B35" w:rsidRDefault="00983A22" w:rsidP="00983A22">
      <w:pPr>
        <w:pStyle w:val="Rubrik1"/>
        <w:pageBreakBefore/>
        <w:rPr>
          <w:b w:val="0"/>
        </w:rPr>
      </w:pPr>
      <w:r w:rsidRPr="00627B35">
        <w:rPr>
          <w:b w:val="0"/>
        </w:rPr>
        <w:lastRenderedPageBreak/>
        <w:t xml:space="preserve">Information </w:t>
      </w:r>
    </w:p>
    <w:p w14:paraId="1196F5AC" w14:textId="77777777" w:rsidR="00983A22" w:rsidRDefault="00983A22" w:rsidP="00983A22">
      <w:pPr>
        <w:pStyle w:val="Rubrik1"/>
        <w:rPr>
          <w:rFonts w:eastAsiaTheme="minorEastAsia"/>
        </w:rPr>
      </w:pPr>
      <w:r>
        <w:rPr>
          <w:rFonts w:eastAsiaTheme="minorEastAsia"/>
        </w:rPr>
        <w:t xml:space="preserve">Ni kan överklaga vårt beslut </w:t>
      </w:r>
    </w:p>
    <w:p w14:paraId="675B85BF" w14:textId="77777777" w:rsidR="00983A22" w:rsidRDefault="00983A22" w:rsidP="00983A22">
      <w:r>
        <w:t>Senast tre veckor efter att ni tog emot beslutet måste vi ha fått ert överklagande med dessa uppgifter:</w:t>
      </w:r>
    </w:p>
    <w:p w14:paraId="3D26EE6B" w14:textId="77777777" w:rsidR="00983A22" w:rsidRPr="00DD5E79" w:rsidRDefault="00983A22" w:rsidP="00983A22">
      <w:pPr>
        <w:pStyle w:val="Numreradlista"/>
        <w:rPr>
          <w:rFonts w:eastAsiaTheme="minorEastAsia"/>
          <w:sz w:val="22"/>
          <w:szCs w:val="22"/>
          <w:lang w:eastAsia="en-US"/>
        </w:rPr>
      </w:pPr>
      <w:r w:rsidRPr="00DD5E79">
        <w:rPr>
          <w:rFonts w:eastAsiaTheme="minorEastAsia"/>
          <w:sz w:val="22"/>
          <w:szCs w:val="22"/>
          <w:lang w:eastAsia="en-US"/>
        </w:rPr>
        <w:t>namn och kontaktuppgifter</w:t>
      </w:r>
    </w:p>
    <w:p w14:paraId="19954648" w14:textId="77777777" w:rsidR="00983A22" w:rsidRPr="00DD5E79" w:rsidRDefault="00983A22" w:rsidP="00983A22">
      <w:pPr>
        <w:pStyle w:val="Numreradlista"/>
        <w:rPr>
          <w:rFonts w:eastAsiaTheme="minorEastAsia"/>
          <w:sz w:val="22"/>
          <w:szCs w:val="22"/>
          <w:lang w:eastAsia="en-US"/>
        </w:rPr>
      </w:pPr>
      <w:r w:rsidRPr="00DD5E79">
        <w:rPr>
          <w:rFonts w:eastAsiaTheme="minorEastAsia"/>
          <w:sz w:val="22"/>
          <w:szCs w:val="22"/>
          <w:lang w:eastAsia="en-US"/>
        </w:rPr>
        <w:t xml:space="preserve">beslutets diarienummer och datum för beslutet (se högst upp till vänster på beslutet) </w:t>
      </w:r>
    </w:p>
    <w:p w14:paraId="0EB5EF9B" w14:textId="77777777" w:rsidR="00983A22" w:rsidRPr="00DD5E79" w:rsidRDefault="00983A22" w:rsidP="00983A22">
      <w:pPr>
        <w:pStyle w:val="Numreradlista"/>
        <w:rPr>
          <w:rFonts w:eastAsiaTheme="minorEastAsia"/>
          <w:sz w:val="22"/>
          <w:szCs w:val="22"/>
          <w:lang w:eastAsia="en-US"/>
        </w:rPr>
      </w:pPr>
      <w:r w:rsidRPr="00DD5E79">
        <w:rPr>
          <w:rFonts w:eastAsiaTheme="minorEastAsia"/>
          <w:sz w:val="22"/>
          <w:szCs w:val="22"/>
          <w:lang w:eastAsia="en-US"/>
        </w:rPr>
        <w:t xml:space="preserve">på vilket sätt ni vill att beslutet ska ändras och varför det ska ändras.  </w:t>
      </w:r>
    </w:p>
    <w:p w14:paraId="74B5D0AB" w14:textId="77777777" w:rsidR="00983A22" w:rsidRDefault="00983A22" w:rsidP="00983A22">
      <w:pPr>
        <w:pStyle w:val="Numreradlista"/>
        <w:numPr>
          <w:ilvl w:val="0"/>
          <w:numId w:val="0"/>
        </w:numPr>
        <w:ind w:left="357" w:hanging="357"/>
        <w:rPr>
          <w:rFonts w:eastAsiaTheme="minorEastAsia"/>
          <w:lang w:eastAsia="en-US"/>
        </w:rPr>
      </w:pPr>
    </w:p>
    <w:p w14:paraId="7E131545" w14:textId="3B6D6015" w:rsidR="00983A22" w:rsidRDefault="00983A22" w:rsidP="00983A22">
      <w:r>
        <w:t xml:space="preserve">Skicka överklagandet till oss på adress Miljöförvaltningen, Box 7012, 402 31 Göteborg eller via e-post till </w:t>
      </w:r>
      <w:r w:rsidRPr="00A917AB">
        <w:t>miljoforvaltningen@miljo.goteborg.se</w:t>
      </w:r>
      <w:r>
        <w:t xml:space="preserve">. Ni kan också lämna in det på vår besöksadress </w:t>
      </w:r>
      <w:r w:rsidR="00721883">
        <w:t>Gårdavägen 2</w:t>
      </w:r>
      <w:r>
        <w:t>.</w:t>
      </w:r>
    </w:p>
    <w:p w14:paraId="3D2400A9" w14:textId="77777777" w:rsidR="00983A22" w:rsidRDefault="00983A22" w:rsidP="00983A22">
      <w:r>
        <w:t xml:space="preserve">Om överklagandet har kommit in i rätt tid skickar vi det vidare till länsstyrelsen för prövning. </w:t>
      </w:r>
    </w:p>
    <w:p w14:paraId="293A3255" w14:textId="77777777" w:rsidR="00983A22" w:rsidRPr="001A5530" w:rsidRDefault="00983A22" w:rsidP="00983A22">
      <w:r>
        <w:t>Har ni frågor om detta kan ni kontakta miljöförvaltningen via Göteborgs Stads kontaktcenter på telefon: 031-365 00 00.</w:t>
      </w:r>
    </w:p>
    <w:p w14:paraId="38A99FAD" w14:textId="77777777" w:rsidR="00983A22" w:rsidRDefault="00983A22" w:rsidP="00983A22">
      <w:pPr>
        <w:spacing w:after="240" w:line="240" w:lineRule="auto"/>
      </w:pPr>
    </w:p>
    <w:p w14:paraId="4FA3B764" w14:textId="113DF056" w:rsidR="002E4421" w:rsidRDefault="002E4421" w:rsidP="00983A22">
      <w:pPr>
        <w:pStyle w:val="Rubrik1"/>
      </w:pPr>
    </w:p>
    <w:sectPr w:rsidR="002E4421" w:rsidSect="002919A4">
      <w:footerReference w:type="default" r:id="rId11"/>
      <w:headerReference w:type="first" r:id="rId12"/>
      <w:pgSz w:w="11906" w:h="16838" w:code="9"/>
      <w:pgMar w:top="2268" w:right="2552" w:bottom="1418" w:left="2552"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9230" w14:textId="77777777" w:rsidR="00B01889" w:rsidRDefault="00B01889" w:rsidP="00BF282B">
      <w:pPr>
        <w:spacing w:after="0" w:line="240" w:lineRule="auto"/>
      </w:pPr>
      <w:r>
        <w:separator/>
      </w:r>
    </w:p>
  </w:endnote>
  <w:endnote w:type="continuationSeparator" w:id="0">
    <w:p w14:paraId="0D31E6B5" w14:textId="77777777" w:rsidR="00B01889" w:rsidRDefault="00B01889" w:rsidP="00BF282B">
      <w:pPr>
        <w:spacing w:after="0" w:line="240" w:lineRule="auto"/>
      </w:pPr>
      <w:r>
        <w:continuationSeparator/>
      </w:r>
    </w:p>
  </w:endnote>
  <w:endnote w:type="continuationNotice" w:id="1">
    <w:p w14:paraId="2F2E425B" w14:textId="77777777" w:rsidR="00B01889" w:rsidRDefault="00B01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134" w:type="dxa"/>
      <w:tblBorders>
        <w:top w:val="single" w:sz="4" w:space="0" w:color="4D4D4D"/>
      </w:tblBorders>
      <w:tblCellMar>
        <w:top w:w="57" w:type="dxa"/>
        <w:left w:w="0" w:type="dxa"/>
        <w:right w:w="0" w:type="dxa"/>
      </w:tblCellMar>
      <w:tblLook w:val="0480" w:firstRow="0" w:lastRow="0" w:firstColumn="1" w:lastColumn="0" w:noHBand="0" w:noVBand="1"/>
    </w:tblPr>
    <w:tblGrid>
      <w:gridCol w:w="3319"/>
      <w:gridCol w:w="3799"/>
      <w:gridCol w:w="1954"/>
    </w:tblGrid>
    <w:tr w:rsidR="002919A4" w:rsidRPr="001F0F6B" w14:paraId="593F95C6" w14:textId="77777777" w:rsidTr="002919A4">
      <w:tc>
        <w:tcPr>
          <w:tcW w:w="7118" w:type="dxa"/>
          <w:gridSpan w:val="2"/>
          <w:tcBorders>
            <w:top w:val="single" w:sz="4" w:space="0" w:color="4D4D4D"/>
            <w:left w:val="nil"/>
            <w:bottom w:val="nil"/>
            <w:right w:val="nil"/>
          </w:tcBorders>
          <w:shd w:val="clear" w:color="auto" w:fill="auto"/>
          <w:hideMark/>
        </w:tcPr>
        <w:p w14:paraId="5E5F7D8C" w14:textId="77777777" w:rsidR="002919A4" w:rsidRPr="005226FE" w:rsidRDefault="002919A4" w:rsidP="00182122">
          <w:pPr>
            <w:pStyle w:val="Sidfot"/>
            <w:rPr>
              <w:b/>
            </w:rPr>
          </w:pPr>
          <w:r w:rsidRPr="005226FE">
            <w:rPr>
              <w:b/>
            </w:rPr>
            <w:t>Miljöförvaltningen</w:t>
          </w:r>
        </w:p>
      </w:tc>
      <w:tc>
        <w:tcPr>
          <w:tcW w:w="1954" w:type="dxa"/>
          <w:tcBorders>
            <w:top w:val="single" w:sz="4" w:space="0" w:color="4D4D4D"/>
            <w:left w:val="nil"/>
            <w:bottom w:val="nil"/>
            <w:right w:val="nil"/>
          </w:tcBorders>
          <w:shd w:val="clear" w:color="auto" w:fill="auto"/>
          <w:hideMark/>
        </w:tcPr>
        <w:p w14:paraId="10604B90" w14:textId="548F9160" w:rsidR="002919A4" w:rsidRPr="005226FE" w:rsidRDefault="002919A4" w:rsidP="00182122">
          <w:pPr>
            <w:pStyle w:val="Sidfot"/>
            <w:spacing w:afterAutospacing="1"/>
            <w:jc w:val="right"/>
          </w:pPr>
          <w:r w:rsidRPr="005226FE">
            <w:fldChar w:fldCharType="begin"/>
          </w:r>
          <w:r w:rsidRPr="005226FE">
            <w:instrText xml:space="preserve"> PAGE   \* MERGEFORMAT </w:instrText>
          </w:r>
          <w:r w:rsidRPr="005226FE">
            <w:fldChar w:fldCharType="separate"/>
          </w:r>
          <w:r w:rsidR="001F374F">
            <w:rPr>
              <w:noProof/>
            </w:rPr>
            <w:t>5</w:t>
          </w:r>
          <w:r w:rsidRPr="005226FE">
            <w:fldChar w:fldCharType="end"/>
          </w:r>
          <w:r w:rsidRPr="005226FE">
            <w:t xml:space="preserve"> (</w:t>
          </w:r>
          <w:r>
            <w:rPr>
              <w:noProof/>
            </w:rPr>
            <w:fldChar w:fldCharType="begin"/>
          </w:r>
          <w:r>
            <w:rPr>
              <w:noProof/>
            </w:rPr>
            <w:instrText xml:space="preserve"> NUMPAGES   \* MERGEFORMAT </w:instrText>
          </w:r>
          <w:r>
            <w:rPr>
              <w:noProof/>
            </w:rPr>
            <w:fldChar w:fldCharType="separate"/>
          </w:r>
          <w:r w:rsidR="001F374F">
            <w:rPr>
              <w:noProof/>
            </w:rPr>
            <w:t>6</w:t>
          </w:r>
          <w:r>
            <w:rPr>
              <w:noProof/>
            </w:rPr>
            <w:fldChar w:fldCharType="end"/>
          </w:r>
          <w:r w:rsidRPr="005226FE">
            <w:t>)</w:t>
          </w:r>
        </w:p>
      </w:tc>
    </w:tr>
    <w:tr w:rsidR="002919A4" w:rsidRPr="001F0F6B" w14:paraId="6857C15B" w14:textId="77777777" w:rsidTr="002919A4">
      <w:tc>
        <w:tcPr>
          <w:tcW w:w="3319" w:type="dxa"/>
          <w:tcBorders>
            <w:top w:val="nil"/>
            <w:left w:val="nil"/>
            <w:bottom w:val="nil"/>
            <w:right w:val="nil"/>
          </w:tcBorders>
          <w:shd w:val="clear" w:color="auto" w:fill="auto"/>
          <w:hideMark/>
        </w:tcPr>
        <w:p w14:paraId="7761AB30" w14:textId="5746DEC0" w:rsidR="002919A4" w:rsidRPr="005226FE" w:rsidRDefault="002919A4" w:rsidP="006F37AC">
          <w:pPr>
            <w:pStyle w:val="Sidfot"/>
            <w:rPr>
              <w:rStyle w:val="Platshllartext"/>
            </w:rPr>
          </w:pPr>
          <w:r w:rsidRPr="001F0F6B">
            <w:t xml:space="preserve">Besöksadress: </w:t>
          </w:r>
          <w:r w:rsidR="00721883">
            <w:t>Gårdavägen 2</w:t>
          </w:r>
        </w:p>
      </w:tc>
      <w:tc>
        <w:tcPr>
          <w:tcW w:w="3799" w:type="dxa"/>
          <w:tcBorders>
            <w:top w:val="nil"/>
            <w:left w:val="nil"/>
            <w:bottom w:val="nil"/>
            <w:right w:val="nil"/>
          </w:tcBorders>
          <w:shd w:val="clear" w:color="auto" w:fill="auto"/>
          <w:hideMark/>
        </w:tcPr>
        <w:p w14:paraId="78F13D9B" w14:textId="77777777" w:rsidR="002919A4" w:rsidRPr="005226FE" w:rsidRDefault="002919A4" w:rsidP="006F37AC">
          <w:pPr>
            <w:pStyle w:val="Sidfot"/>
          </w:pPr>
          <w:r w:rsidRPr="005226FE">
            <w:t>miljoforvaltningen@miljo.goteborg.se</w:t>
          </w:r>
        </w:p>
      </w:tc>
      <w:tc>
        <w:tcPr>
          <w:tcW w:w="1954" w:type="dxa"/>
          <w:vMerge w:val="restart"/>
          <w:tcBorders>
            <w:top w:val="nil"/>
            <w:left w:val="nil"/>
            <w:bottom w:val="nil"/>
            <w:right w:val="nil"/>
          </w:tcBorders>
          <w:shd w:val="clear" w:color="auto" w:fill="auto"/>
          <w:vAlign w:val="bottom"/>
          <w:hideMark/>
        </w:tcPr>
        <w:p w14:paraId="59D5562C" w14:textId="77777777" w:rsidR="002919A4" w:rsidRPr="005226FE" w:rsidRDefault="002919A4" w:rsidP="006F37AC">
          <w:pPr>
            <w:pStyle w:val="Sidfot"/>
            <w:jc w:val="right"/>
          </w:pPr>
          <w:r w:rsidRPr="005226FE">
            <w:t>www.goteborg.se</w:t>
          </w:r>
        </w:p>
      </w:tc>
    </w:tr>
    <w:tr w:rsidR="002919A4" w:rsidRPr="001F0F6B" w14:paraId="528D9B4E" w14:textId="77777777" w:rsidTr="002919A4">
      <w:tc>
        <w:tcPr>
          <w:tcW w:w="3319" w:type="dxa"/>
          <w:tcBorders>
            <w:top w:val="nil"/>
            <w:left w:val="nil"/>
            <w:bottom w:val="nil"/>
            <w:right w:val="nil"/>
          </w:tcBorders>
          <w:shd w:val="clear" w:color="auto" w:fill="auto"/>
          <w:hideMark/>
        </w:tcPr>
        <w:p w14:paraId="09A1A511" w14:textId="77777777" w:rsidR="002919A4" w:rsidRPr="005226FE" w:rsidRDefault="002919A4" w:rsidP="006F37AC">
          <w:pPr>
            <w:pStyle w:val="Sidfot"/>
          </w:pPr>
          <w:r w:rsidRPr="001F0F6B">
            <w:t>Box 7012, 402 31 Göteborg</w:t>
          </w:r>
        </w:p>
      </w:tc>
      <w:tc>
        <w:tcPr>
          <w:tcW w:w="3799" w:type="dxa"/>
          <w:tcBorders>
            <w:top w:val="nil"/>
            <w:left w:val="nil"/>
            <w:bottom w:val="nil"/>
            <w:right w:val="nil"/>
          </w:tcBorders>
          <w:shd w:val="clear" w:color="auto" w:fill="auto"/>
          <w:hideMark/>
        </w:tcPr>
        <w:p w14:paraId="19462AF6" w14:textId="77777777" w:rsidR="002919A4" w:rsidRPr="005226FE" w:rsidRDefault="002919A4" w:rsidP="006F37AC">
          <w:pPr>
            <w:pStyle w:val="Sidfot"/>
            <w:rPr>
              <w:rFonts w:cs="Arial"/>
              <w:szCs w:val="18"/>
            </w:rPr>
          </w:pPr>
          <w:r w:rsidRPr="005226FE">
            <w:rPr>
              <w:rFonts w:cs="Arial"/>
              <w:szCs w:val="18"/>
            </w:rPr>
            <w:t xml:space="preserve">Telefon 031-365 00 00 </w:t>
          </w:r>
          <w:r w:rsidRPr="005226FE">
            <w:t>(kontaktcenter)</w:t>
          </w:r>
        </w:p>
      </w:tc>
      <w:tc>
        <w:tcPr>
          <w:tcW w:w="0" w:type="auto"/>
          <w:vMerge/>
          <w:tcBorders>
            <w:top w:val="nil"/>
            <w:left w:val="nil"/>
            <w:bottom w:val="nil"/>
            <w:right w:val="nil"/>
          </w:tcBorders>
          <w:shd w:val="clear" w:color="auto" w:fill="auto"/>
          <w:vAlign w:val="center"/>
          <w:hideMark/>
        </w:tcPr>
        <w:p w14:paraId="33EAD22B" w14:textId="77777777" w:rsidR="002919A4" w:rsidRPr="005226FE" w:rsidRDefault="002919A4" w:rsidP="006F37AC">
          <w:pPr>
            <w:spacing w:after="0" w:line="240" w:lineRule="auto"/>
            <w:rPr>
              <w:rFonts w:ascii="Arial" w:hAnsi="Arial"/>
              <w:sz w:val="18"/>
            </w:rPr>
          </w:pPr>
        </w:p>
      </w:tc>
    </w:tr>
  </w:tbl>
  <w:p w14:paraId="1D8BD774" w14:textId="77777777" w:rsidR="002919A4" w:rsidRPr="00B26E75" w:rsidRDefault="002919A4" w:rsidP="001821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134" w:type="dxa"/>
      <w:tblBorders>
        <w:top w:val="single" w:sz="4" w:space="0" w:color="4D4D4D"/>
      </w:tblBorders>
      <w:tblCellMar>
        <w:top w:w="57" w:type="dxa"/>
        <w:left w:w="0" w:type="dxa"/>
        <w:right w:w="0" w:type="dxa"/>
      </w:tblCellMar>
      <w:tblLook w:val="0480" w:firstRow="0" w:lastRow="0" w:firstColumn="1" w:lastColumn="0" w:noHBand="0" w:noVBand="1"/>
    </w:tblPr>
    <w:tblGrid>
      <w:gridCol w:w="3319"/>
      <w:gridCol w:w="3799"/>
      <w:gridCol w:w="1954"/>
    </w:tblGrid>
    <w:tr w:rsidR="002919A4" w14:paraId="1D26F565" w14:textId="77777777" w:rsidTr="00AE2D46">
      <w:tc>
        <w:tcPr>
          <w:tcW w:w="7118" w:type="dxa"/>
          <w:gridSpan w:val="2"/>
          <w:tcBorders>
            <w:top w:val="single" w:sz="4" w:space="0" w:color="4D4D4D"/>
            <w:left w:val="nil"/>
            <w:bottom w:val="nil"/>
            <w:right w:val="nil"/>
          </w:tcBorders>
          <w:hideMark/>
        </w:tcPr>
        <w:p w14:paraId="58DE764C" w14:textId="77777777" w:rsidR="002919A4" w:rsidRDefault="002919A4" w:rsidP="00AE2D46">
          <w:pPr>
            <w:pStyle w:val="Sidfot"/>
            <w:rPr>
              <w:rFonts w:ascii="Arial" w:eastAsia="Times New Roman" w:hAnsi="Arial" w:cs="Times New Roman"/>
              <w:b/>
            </w:rPr>
          </w:pPr>
          <w:r>
            <w:rPr>
              <w:rFonts w:ascii="Arial" w:eastAsia="Times New Roman" w:hAnsi="Arial" w:cs="Times New Roman"/>
              <w:b/>
            </w:rPr>
            <w:t>Miljöförvaltningen</w:t>
          </w:r>
        </w:p>
      </w:tc>
      <w:tc>
        <w:tcPr>
          <w:tcW w:w="1954" w:type="dxa"/>
          <w:tcBorders>
            <w:top w:val="single" w:sz="4" w:space="0" w:color="4D4D4D"/>
            <w:left w:val="nil"/>
            <w:bottom w:val="nil"/>
            <w:right w:val="nil"/>
          </w:tcBorders>
          <w:hideMark/>
        </w:tcPr>
        <w:p w14:paraId="696D3213" w14:textId="46E41079" w:rsidR="002919A4" w:rsidRDefault="002919A4" w:rsidP="00AE2D46">
          <w:pPr>
            <w:pStyle w:val="Sidfot"/>
            <w:spacing w:after="100" w:afterAutospacing="1"/>
            <w:jc w:val="right"/>
            <w:rPr>
              <w:rFonts w:ascii="Arial" w:eastAsia="Times New Roman" w:hAnsi="Arial" w:cs="Times New Roman"/>
            </w:rPr>
          </w:pPr>
          <w:r>
            <w:rPr>
              <w:rFonts w:ascii="Arial" w:eastAsia="Times New Roman" w:hAnsi="Arial" w:cs="Times New Roman"/>
            </w:rPr>
            <w:fldChar w:fldCharType="begin"/>
          </w:r>
          <w:r>
            <w:rPr>
              <w:rFonts w:ascii="Arial" w:eastAsia="Times New Roman" w:hAnsi="Arial" w:cs="Times New Roman"/>
            </w:rPr>
            <w:instrText xml:space="preserve"> PAGE   \* MERGEFORMAT </w:instrText>
          </w:r>
          <w:r>
            <w:rPr>
              <w:rFonts w:ascii="Arial" w:eastAsia="Times New Roman" w:hAnsi="Arial" w:cs="Times New Roman"/>
            </w:rPr>
            <w:fldChar w:fldCharType="separate"/>
          </w:r>
          <w:r w:rsidR="001F374F" w:rsidRPr="001F374F">
            <w:rPr>
              <w:noProof/>
            </w:rPr>
            <w:t>1</w:t>
          </w:r>
          <w:r>
            <w:rPr>
              <w:rFonts w:ascii="Arial" w:eastAsia="Times New Roman" w:hAnsi="Arial" w:cs="Times New Roman"/>
            </w:rPr>
            <w:fldChar w:fldCharType="end"/>
          </w:r>
          <w:r>
            <w:rPr>
              <w:rFonts w:ascii="Arial" w:eastAsia="Times New Roman" w:hAnsi="Arial" w:cs="Times New Roman"/>
            </w:rPr>
            <w:t xml:space="preserve"> (</w:t>
          </w:r>
          <w:r>
            <w:rPr>
              <w:rFonts w:ascii="Arial" w:eastAsia="Times New Roman" w:hAnsi="Arial" w:cs="Times New Roman"/>
            </w:rPr>
            <w:fldChar w:fldCharType="begin"/>
          </w:r>
          <w:r>
            <w:rPr>
              <w:rFonts w:ascii="Arial" w:eastAsia="Times New Roman" w:hAnsi="Arial" w:cs="Times New Roman"/>
            </w:rPr>
            <w:instrText xml:space="preserve"> NUMPAGES   \* MERGEFORMAT </w:instrText>
          </w:r>
          <w:r>
            <w:rPr>
              <w:rFonts w:ascii="Arial" w:eastAsia="Times New Roman" w:hAnsi="Arial" w:cs="Times New Roman"/>
            </w:rPr>
            <w:fldChar w:fldCharType="separate"/>
          </w:r>
          <w:r w:rsidR="001F374F" w:rsidRPr="001F374F">
            <w:rPr>
              <w:noProof/>
            </w:rPr>
            <w:t>6</w:t>
          </w:r>
          <w:r>
            <w:rPr>
              <w:rFonts w:ascii="Arial" w:eastAsia="Times New Roman" w:hAnsi="Arial" w:cs="Times New Roman"/>
              <w:noProof/>
            </w:rPr>
            <w:fldChar w:fldCharType="end"/>
          </w:r>
          <w:r>
            <w:rPr>
              <w:rFonts w:ascii="Arial" w:eastAsia="Times New Roman" w:hAnsi="Arial" w:cs="Times New Roman"/>
            </w:rPr>
            <w:t>)</w:t>
          </w:r>
        </w:p>
      </w:tc>
    </w:tr>
    <w:tr w:rsidR="002919A4" w14:paraId="5B597FF4" w14:textId="77777777" w:rsidTr="00AE2D46">
      <w:tc>
        <w:tcPr>
          <w:tcW w:w="3319" w:type="dxa"/>
          <w:tcBorders>
            <w:top w:val="nil"/>
            <w:left w:val="nil"/>
            <w:bottom w:val="nil"/>
            <w:right w:val="nil"/>
          </w:tcBorders>
          <w:hideMark/>
        </w:tcPr>
        <w:p w14:paraId="7AA0EC25" w14:textId="270B72E9" w:rsidR="002919A4" w:rsidRDefault="002919A4" w:rsidP="00AE2D46">
          <w:pPr>
            <w:pStyle w:val="Sidfot"/>
            <w:rPr>
              <w:rStyle w:val="Platshllartext"/>
            </w:rPr>
          </w:pPr>
          <w:r>
            <w:t xml:space="preserve">Besöksadress: </w:t>
          </w:r>
          <w:r w:rsidR="00721883">
            <w:t>Gårdavägen 2</w:t>
          </w:r>
        </w:p>
      </w:tc>
      <w:tc>
        <w:tcPr>
          <w:tcW w:w="3799" w:type="dxa"/>
          <w:tcBorders>
            <w:top w:val="nil"/>
            <w:left w:val="nil"/>
            <w:bottom w:val="nil"/>
            <w:right w:val="nil"/>
          </w:tcBorders>
          <w:hideMark/>
        </w:tcPr>
        <w:p w14:paraId="0A903A16" w14:textId="77777777" w:rsidR="002919A4" w:rsidRDefault="002919A4" w:rsidP="00AE2D46">
          <w:pPr>
            <w:pStyle w:val="Sidfot"/>
          </w:pPr>
          <w:r>
            <w:t>miljoforvaltningen@miljo.goteborg.se</w:t>
          </w:r>
        </w:p>
      </w:tc>
      <w:tc>
        <w:tcPr>
          <w:tcW w:w="1954" w:type="dxa"/>
          <w:vMerge w:val="restart"/>
          <w:tcBorders>
            <w:top w:val="nil"/>
            <w:left w:val="nil"/>
            <w:bottom w:val="nil"/>
            <w:right w:val="nil"/>
          </w:tcBorders>
          <w:vAlign w:val="bottom"/>
          <w:hideMark/>
        </w:tcPr>
        <w:p w14:paraId="5A110E2B" w14:textId="77777777" w:rsidR="002919A4" w:rsidRDefault="002919A4" w:rsidP="00AE2D46">
          <w:pPr>
            <w:pStyle w:val="Sidfot"/>
            <w:jc w:val="right"/>
            <w:rPr>
              <w:rFonts w:ascii="Arial" w:eastAsia="Times New Roman" w:hAnsi="Arial" w:cs="Times New Roman"/>
            </w:rPr>
          </w:pPr>
          <w:r>
            <w:rPr>
              <w:rFonts w:ascii="Arial" w:eastAsia="Times New Roman" w:hAnsi="Arial" w:cs="Times New Roman"/>
            </w:rPr>
            <w:t>www.goteborg.se</w:t>
          </w:r>
        </w:p>
      </w:tc>
    </w:tr>
    <w:tr w:rsidR="002919A4" w14:paraId="2DF9C137" w14:textId="77777777" w:rsidTr="00AE2D46">
      <w:tc>
        <w:tcPr>
          <w:tcW w:w="3319" w:type="dxa"/>
          <w:tcBorders>
            <w:top w:val="nil"/>
            <w:left w:val="nil"/>
            <w:bottom w:val="nil"/>
            <w:right w:val="nil"/>
          </w:tcBorders>
          <w:hideMark/>
        </w:tcPr>
        <w:p w14:paraId="138EA8E8" w14:textId="77777777" w:rsidR="002919A4" w:rsidRDefault="002919A4" w:rsidP="00AE2D46">
          <w:pPr>
            <w:pStyle w:val="Sidfot"/>
          </w:pPr>
          <w:r>
            <w:t>Box 7012, 402 31 Göteborg</w:t>
          </w:r>
        </w:p>
      </w:tc>
      <w:tc>
        <w:tcPr>
          <w:tcW w:w="3799" w:type="dxa"/>
          <w:tcBorders>
            <w:top w:val="nil"/>
            <w:left w:val="nil"/>
            <w:bottom w:val="nil"/>
            <w:right w:val="nil"/>
          </w:tcBorders>
          <w:hideMark/>
        </w:tcPr>
        <w:p w14:paraId="62F28A05" w14:textId="77777777" w:rsidR="002919A4" w:rsidRDefault="002919A4" w:rsidP="00AE2D46">
          <w:pPr>
            <w:pStyle w:val="Sidfot"/>
          </w:pPr>
          <w:r>
            <w:t>Telefon 031-365 00 00 (kontaktcenter)</w:t>
          </w:r>
        </w:p>
      </w:tc>
      <w:tc>
        <w:tcPr>
          <w:tcW w:w="0" w:type="auto"/>
          <w:vMerge/>
          <w:tcBorders>
            <w:top w:val="nil"/>
            <w:left w:val="nil"/>
            <w:bottom w:val="nil"/>
            <w:right w:val="nil"/>
          </w:tcBorders>
          <w:vAlign w:val="center"/>
          <w:hideMark/>
        </w:tcPr>
        <w:p w14:paraId="0DA5D56F" w14:textId="77777777" w:rsidR="002919A4" w:rsidRDefault="002919A4" w:rsidP="00AE2D46">
          <w:pPr>
            <w:spacing w:after="0" w:line="240" w:lineRule="auto"/>
            <w:rPr>
              <w:rFonts w:ascii="Arial" w:eastAsia="Times New Roman" w:hAnsi="Arial" w:cs="Times New Roman"/>
              <w:sz w:val="18"/>
            </w:rPr>
          </w:pPr>
        </w:p>
      </w:tc>
    </w:tr>
  </w:tbl>
  <w:p w14:paraId="6176362B" w14:textId="77777777" w:rsidR="002919A4" w:rsidRDefault="00291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2DFC" w14:textId="77777777" w:rsidR="002919A4" w:rsidRPr="00B26E75" w:rsidRDefault="002919A4" w:rsidP="00182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94EC" w14:textId="77777777" w:rsidR="00B01889" w:rsidRDefault="00B01889" w:rsidP="00BF282B">
      <w:pPr>
        <w:spacing w:after="0" w:line="240" w:lineRule="auto"/>
      </w:pPr>
      <w:r>
        <w:separator/>
      </w:r>
    </w:p>
  </w:footnote>
  <w:footnote w:type="continuationSeparator" w:id="0">
    <w:p w14:paraId="4C2F401D" w14:textId="77777777" w:rsidR="00B01889" w:rsidRDefault="00B01889" w:rsidP="00BF282B">
      <w:pPr>
        <w:spacing w:after="0" w:line="240" w:lineRule="auto"/>
      </w:pPr>
      <w:r>
        <w:continuationSeparator/>
      </w:r>
    </w:p>
  </w:footnote>
  <w:footnote w:type="continuationNotice" w:id="1">
    <w:p w14:paraId="6FF1CC20" w14:textId="77777777" w:rsidR="00B01889" w:rsidRDefault="00B01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134" w:type="dxa"/>
      <w:tblBorders>
        <w:bottom w:val="single" w:sz="4" w:space="0" w:color="4D4D4D"/>
      </w:tblBorders>
      <w:tblCellMar>
        <w:left w:w="0" w:type="dxa"/>
        <w:right w:w="0" w:type="dxa"/>
      </w:tblCellMar>
      <w:tblLook w:val="0480" w:firstRow="0" w:lastRow="0" w:firstColumn="1" w:lastColumn="0" w:noHBand="0" w:noVBand="1"/>
    </w:tblPr>
    <w:tblGrid>
      <w:gridCol w:w="5103"/>
      <w:gridCol w:w="3969"/>
    </w:tblGrid>
    <w:tr w:rsidR="002919A4" w:rsidRPr="001F0F6B" w14:paraId="5F8E5DF3" w14:textId="77777777" w:rsidTr="002919A4">
      <w:tc>
        <w:tcPr>
          <w:tcW w:w="5103" w:type="dxa"/>
          <w:tcBorders>
            <w:bottom w:val="nil"/>
          </w:tcBorders>
          <w:shd w:val="clear" w:color="auto" w:fill="auto"/>
          <w:vAlign w:val="center"/>
        </w:tcPr>
        <w:p w14:paraId="4937C6B8" w14:textId="77777777" w:rsidR="002919A4" w:rsidRPr="001F0F6B" w:rsidRDefault="002919A4" w:rsidP="00182122">
          <w:pPr>
            <w:pStyle w:val="Sidhuvud"/>
            <w:spacing w:afterAutospacing="1"/>
          </w:pPr>
          <w:r w:rsidRPr="001F0F6B">
            <w:t>Miljöförvaltningen</w:t>
          </w:r>
        </w:p>
      </w:tc>
      <w:tc>
        <w:tcPr>
          <w:tcW w:w="3969" w:type="dxa"/>
          <w:tcBorders>
            <w:bottom w:val="nil"/>
          </w:tcBorders>
          <w:shd w:val="clear" w:color="auto" w:fill="auto"/>
        </w:tcPr>
        <w:p w14:paraId="7BCF6CD0" w14:textId="77777777" w:rsidR="002919A4" w:rsidRPr="001F0F6B" w:rsidRDefault="002919A4" w:rsidP="002919A4">
          <w:pPr>
            <w:pStyle w:val="Sidhuvud"/>
            <w:spacing w:after="100" w:afterAutospacing="1"/>
            <w:jc w:val="right"/>
          </w:pPr>
          <w:r>
            <w:rPr>
              <w:noProof/>
              <w:lang w:eastAsia="sv-SE"/>
            </w:rPr>
            <w:drawing>
              <wp:inline distT="0" distB="0" distL="0" distR="0" wp14:anchorId="644481C9" wp14:editId="3333F75A">
                <wp:extent cx="1441706" cy="481584"/>
                <wp:effectExtent l="0" t="0" r="8255" b="0"/>
                <wp:docPr id="1" name="Picture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919A4" w:rsidRPr="001F0F6B" w14:paraId="7B855803" w14:textId="77777777" w:rsidTr="002919A4">
      <w:tc>
        <w:tcPr>
          <w:tcW w:w="5103" w:type="dxa"/>
          <w:tcBorders>
            <w:top w:val="nil"/>
            <w:bottom w:val="single" w:sz="4" w:space="0" w:color="auto"/>
          </w:tcBorders>
          <w:shd w:val="clear" w:color="auto" w:fill="auto"/>
        </w:tcPr>
        <w:p w14:paraId="73B70CD0" w14:textId="77777777" w:rsidR="002919A4" w:rsidRPr="001F0F6B" w:rsidRDefault="002919A4" w:rsidP="002919A4">
          <w:pPr>
            <w:pStyle w:val="Sidhuvud"/>
            <w:spacing w:after="100" w:afterAutospacing="1"/>
          </w:pPr>
        </w:p>
      </w:tc>
      <w:tc>
        <w:tcPr>
          <w:tcW w:w="3969" w:type="dxa"/>
          <w:tcBorders>
            <w:bottom w:val="single" w:sz="4" w:space="0" w:color="auto"/>
          </w:tcBorders>
          <w:shd w:val="clear" w:color="auto" w:fill="auto"/>
        </w:tcPr>
        <w:p w14:paraId="50738A16" w14:textId="77777777" w:rsidR="002919A4" w:rsidRPr="001F0F6B" w:rsidRDefault="002919A4" w:rsidP="002919A4">
          <w:pPr>
            <w:pStyle w:val="Sidhuvud"/>
            <w:spacing w:after="100" w:afterAutospacing="1"/>
            <w:jc w:val="right"/>
          </w:pPr>
        </w:p>
      </w:tc>
    </w:tr>
  </w:tbl>
  <w:p w14:paraId="458E6C1E" w14:textId="77777777" w:rsidR="002919A4" w:rsidRDefault="002919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B3F9" w14:textId="77777777" w:rsidR="002919A4" w:rsidRDefault="002919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947A4E"/>
    <w:lvl w:ilvl="0">
      <w:start w:val="1"/>
      <w:numFmt w:val="decimal"/>
      <w:pStyle w:val="Numreradlista"/>
      <w:lvlText w:val="%1."/>
      <w:lvlJc w:val="left"/>
      <w:pPr>
        <w:tabs>
          <w:tab w:val="num" w:pos="360"/>
        </w:tabs>
        <w:ind w:left="360" w:hanging="360"/>
      </w:pPr>
    </w:lvl>
  </w:abstractNum>
  <w:abstractNum w:abstractNumId="1" w15:restartNumberingAfterBreak="0">
    <w:nsid w:val="02CE3EFD"/>
    <w:multiLevelType w:val="hybridMultilevel"/>
    <w:tmpl w:val="59022374"/>
    <w:lvl w:ilvl="0" w:tplc="7C44D008">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F4391A"/>
    <w:multiLevelType w:val="hybridMultilevel"/>
    <w:tmpl w:val="AF20D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B64919"/>
    <w:multiLevelType w:val="hybridMultilevel"/>
    <w:tmpl w:val="20B07668"/>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 w15:restartNumberingAfterBreak="0">
    <w:nsid w:val="251E2216"/>
    <w:multiLevelType w:val="hybridMultilevel"/>
    <w:tmpl w:val="C748C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E86860"/>
    <w:multiLevelType w:val="hybridMultilevel"/>
    <w:tmpl w:val="F77E25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0A341F"/>
    <w:multiLevelType w:val="hybridMultilevel"/>
    <w:tmpl w:val="C4568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795DC4"/>
    <w:multiLevelType w:val="hybridMultilevel"/>
    <w:tmpl w:val="CD6636E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A67182"/>
    <w:multiLevelType w:val="hybridMultilevel"/>
    <w:tmpl w:val="B0DA0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BD0394"/>
    <w:multiLevelType w:val="hybridMultilevel"/>
    <w:tmpl w:val="040A5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06671B"/>
    <w:multiLevelType w:val="hybridMultilevel"/>
    <w:tmpl w:val="213C73B0"/>
    <w:lvl w:ilvl="0" w:tplc="041D0001">
      <w:start w:val="1"/>
      <w:numFmt w:val="bullet"/>
      <w:lvlText w:val=""/>
      <w:lvlJc w:val="left"/>
      <w:pPr>
        <w:tabs>
          <w:tab w:val="num" w:pos="1854"/>
        </w:tabs>
        <w:ind w:left="1854" w:hanging="360"/>
      </w:pPr>
      <w:rPr>
        <w:rFonts w:ascii="Symbol" w:hAnsi="Symbol" w:hint="default"/>
      </w:rPr>
    </w:lvl>
    <w:lvl w:ilvl="1" w:tplc="041D0003">
      <w:start w:val="1"/>
      <w:numFmt w:val="bullet"/>
      <w:lvlText w:val="o"/>
      <w:lvlJc w:val="left"/>
      <w:pPr>
        <w:tabs>
          <w:tab w:val="num" w:pos="2574"/>
        </w:tabs>
        <w:ind w:left="2574" w:hanging="360"/>
      </w:pPr>
      <w:rPr>
        <w:rFonts w:ascii="Courier New" w:hAnsi="Courier New" w:cs="Courier New" w:hint="default"/>
      </w:rPr>
    </w:lvl>
    <w:lvl w:ilvl="2" w:tplc="041D0005">
      <w:start w:val="1"/>
      <w:numFmt w:val="bullet"/>
      <w:lvlText w:val=""/>
      <w:lvlJc w:val="left"/>
      <w:pPr>
        <w:tabs>
          <w:tab w:val="num" w:pos="3294"/>
        </w:tabs>
        <w:ind w:left="3294" w:hanging="360"/>
      </w:pPr>
      <w:rPr>
        <w:rFonts w:ascii="Wingdings" w:hAnsi="Wingdings" w:hint="default"/>
      </w:rPr>
    </w:lvl>
    <w:lvl w:ilvl="3" w:tplc="041D0001">
      <w:start w:val="1"/>
      <w:numFmt w:val="bullet"/>
      <w:lvlText w:val=""/>
      <w:lvlJc w:val="left"/>
      <w:pPr>
        <w:tabs>
          <w:tab w:val="num" w:pos="4014"/>
        </w:tabs>
        <w:ind w:left="4014" w:hanging="360"/>
      </w:pPr>
      <w:rPr>
        <w:rFonts w:ascii="Symbol" w:hAnsi="Symbol" w:hint="default"/>
      </w:rPr>
    </w:lvl>
    <w:lvl w:ilvl="4" w:tplc="041D0003">
      <w:start w:val="1"/>
      <w:numFmt w:val="bullet"/>
      <w:lvlText w:val="o"/>
      <w:lvlJc w:val="left"/>
      <w:pPr>
        <w:tabs>
          <w:tab w:val="num" w:pos="4734"/>
        </w:tabs>
        <w:ind w:left="4734" w:hanging="360"/>
      </w:pPr>
      <w:rPr>
        <w:rFonts w:ascii="Courier New" w:hAnsi="Courier New" w:cs="Courier New" w:hint="default"/>
      </w:rPr>
    </w:lvl>
    <w:lvl w:ilvl="5" w:tplc="041D0005">
      <w:start w:val="1"/>
      <w:numFmt w:val="bullet"/>
      <w:lvlText w:val=""/>
      <w:lvlJc w:val="left"/>
      <w:pPr>
        <w:tabs>
          <w:tab w:val="num" w:pos="5454"/>
        </w:tabs>
        <w:ind w:left="5454" w:hanging="360"/>
      </w:pPr>
      <w:rPr>
        <w:rFonts w:ascii="Wingdings" w:hAnsi="Wingdings" w:hint="default"/>
      </w:rPr>
    </w:lvl>
    <w:lvl w:ilvl="6" w:tplc="041D0001">
      <w:start w:val="1"/>
      <w:numFmt w:val="bullet"/>
      <w:lvlText w:val=""/>
      <w:lvlJc w:val="left"/>
      <w:pPr>
        <w:tabs>
          <w:tab w:val="num" w:pos="6174"/>
        </w:tabs>
        <w:ind w:left="6174" w:hanging="360"/>
      </w:pPr>
      <w:rPr>
        <w:rFonts w:ascii="Symbol" w:hAnsi="Symbol" w:hint="default"/>
      </w:rPr>
    </w:lvl>
    <w:lvl w:ilvl="7" w:tplc="041D0003">
      <w:start w:val="1"/>
      <w:numFmt w:val="bullet"/>
      <w:lvlText w:val="o"/>
      <w:lvlJc w:val="left"/>
      <w:pPr>
        <w:tabs>
          <w:tab w:val="num" w:pos="6894"/>
        </w:tabs>
        <w:ind w:left="6894" w:hanging="360"/>
      </w:pPr>
      <w:rPr>
        <w:rFonts w:ascii="Courier New" w:hAnsi="Courier New" w:cs="Courier New" w:hint="default"/>
      </w:rPr>
    </w:lvl>
    <w:lvl w:ilvl="8" w:tplc="041D0005">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E3D2373"/>
    <w:multiLevelType w:val="hybridMultilevel"/>
    <w:tmpl w:val="65B2ED0C"/>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2" w15:restartNumberingAfterBreak="0">
    <w:nsid w:val="6339419A"/>
    <w:multiLevelType w:val="hybridMultilevel"/>
    <w:tmpl w:val="C9B4B39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89527C"/>
    <w:multiLevelType w:val="hybridMultilevel"/>
    <w:tmpl w:val="708E5C4A"/>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hint="default"/>
      </w:rPr>
    </w:lvl>
    <w:lvl w:ilvl="3" w:tplc="041D0001">
      <w:start w:val="1"/>
      <w:numFmt w:val="bullet"/>
      <w:lvlText w:val=""/>
      <w:lvlJc w:val="left"/>
      <w:pPr>
        <w:ind w:left="3447" w:hanging="360"/>
      </w:pPr>
      <w:rPr>
        <w:rFonts w:ascii="Symbol" w:hAnsi="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hint="default"/>
      </w:rPr>
    </w:lvl>
    <w:lvl w:ilvl="6" w:tplc="041D0001">
      <w:start w:val="1"/>
      <w:numFmt w:val="bullet"/>
      <w:lvlText w:val=""/>
      <w:lvlJc w:val="left"/>
      <w:pPr>
        <w:ind w:left="5607" w:hanging="360"/>
      </w:pPr>
      <w:rPr>
        <w:rFonts w:ascii="Symbol" w:hAnsi="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hint="default"/>
      </w:rPr>
    </w:lvl>
  </w:abstractNum>
  <w:abstractNum w:abstractNumId="14" w15:restartNumberingAfterBreak="0">
    <w:nsid w:val="71FC11C1"/>
    <w:multiLevelType w:val="hybridMultilevel"/>
    <w:tmpl w:val="88663D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CC5134"/>
    <w:multiLevelType w:val="hybridMultilevel"/>
    <w:tmpl w:val="DA3475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13"/>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5"/>
  </w:num>
  <w:num w:numId="12">
    <w:abstractNumId w:val="7"/>
  </w:num>
  <w:num w:numId="13">
    <w:abstractNumId w:val="12"/>
  </w:num>
  <w:num w:numId="14">
    <w:abstractNumId w:val="6"/>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70"/>
    <w:rsid w:val="00006D26"/>
    <w:rsid w:val="00010190"/>
    <w:rsid w:val="00013143"/>
    <w:rsid w:val="00014BFE"/>
    <w:rsid w:val="00034438"/>
    <w:rsid w:val="00036080"/>
    <w:rsid w:val="00036095"/>
    <w:rsid w:val="00037A7F"/>
    <w:rsid w:val="00041063"/>
    <w:rsid w:val="00046A06"/>
    <w:rsid w:val="0005478E"/>
    <w:rsid w:val="0006252F"/>
    <w:rsid w:val="00074CC0"/>
    <w:rsid w:val="00076BBF"/>
    <w:rsid w:val="000812FD"/>
    <w:rsid w:val="00090213"/>
    <w:rsid w:val="0009105B"/>
    <w:rsid w:val="000A4BE2"/>
    <w:rsid w:val="000C173D"/>
    <w:rsid w:val="000C68BA"/>
    <w:rsid w:val="000C7DC2"/>
    <w:rsid w:val="000D0FCC"/>
    <w:rsid w:val="000D241B"/>
    <w:rsid w:val="000D4177"/>
    <w:rsid w:val="000D462F"/>
    <w:rsid w:val="000E250B"/>
    <w:rsid w:val="000E47A6"/>
    <w:rsid w:val="000F3C21"/>
    <w:rsid w:val="000F45E2"/>
    <w:rsid w:val="00101FA3"/>
    <w:rsid w:val="00105614"/>
    <w:rsid w:val="00110CE8"/>
    <w:rsid w:val="00110F0C"/>
    <w:rsid w:val="0011381D"/>
    <w:rsid w:val="00121254"/>
    <w:rsid w:val="00133600"/>
    <w:rsid w:val="00133AA3"/>
    <w:rsid w:val="001350A2"/>
    <w:rsid w:val="00137658"/>
    <w:rsid w:val="001412B6"/>
    <w:rsid w:val="00142FEF"/>
    <w:rsid w:val="0014411A"/>
    <w:rsid w:val="001478FB"/>
    <w:rsid w:val="00152D81"/>
    <w:rsid w:val="00156FA8"/>
    <w:rsid w:val="001621B5"/>
    <w:rsid w:val="00166F2B"/>
    <w:rsid w:val="00173210"/>
    <w:rsid w:val="001735BB"/>
    <w:rsid w:val="00181902"/>
    <w:rsid w:val="00182122"/>
    <w:rsid w:val="00184D9B"/>
    <w:rsid w:val="0018606F"/>
    <w:rsid w:val="001871ED"/>
    <w:rsid w:val="0019005F"/>
    <w:rsid w:val="001A0C75"/>
    <w:rsid w:val="001A7869"/>
    <w:rsid w:val="001B65C1"/>
    <w:rsid w:val="001D0A3E"/>
    <w:rsid w:val="001D5140"/>
    <w:rsid w:val="001E27F1"/>
    <w:rsid w:val="001E2826"/>
    <w:rsid w:val="001E41E5"/>
    <w:rsid w:val="001E4A0C"/>
    <w:rsid w:val="001E5F01"/>
    <w:rsid w:val="001E6A1B"/>
    <w:rsid w:val="001F21F7"/>
    <w:rsid w:val="001F374F"/>
    <w:rsid w:val="00220F58"/>
    <w:rsid w:val="0022289E"/>
    <w:rsid w:val="00222CBF"/>
    <w:rsid w:val="00225EFF"/>
    <w:rsid w:val="00227B9C"/>
    <w:rsid w:val="00233364"/>
    <w:rsid w:val="0023484D"/>
    <w:rsid w:val="00253C07"/>
    <w:rsid w:val="002560DC"/>
    <w:rsid w:val="00257F49"/>
    <w:rsid w:val="0026339F"/>
    <w:rsid w:val="00265A24"/>
    <w:rsid w:val="0026623D"/>
    <w:rsid w:val="0027504C"/>
    <w:rsid w:val="00281637"/>
    <w:rsid w:val="00290E4A"/>
    <w:rsid w:val="002919A4"/>
    <w:rsid w:val="002B4A8C"/>
    <w:rsid w:val="002B645E"/>
    <w:rsid w:val="002C2FE7"/>
    <w:rsid w:val="002C7066"/>
    <w:rsid w:val="002D61B3"/>
    <w:rsid w:val="002D6CDE"/>
    <w:rsid w:val="002E4421"/>
    <w:rsid w:val="00310D2E"/>
    <w:rsid w:val="00311340"/>
    <w:rsid w:val="003134BD"/>
    <w:rsid w:val="003164EC"/>
    <w:rsid w:val="00326454"/>
    <w:rsid w:val="003323EE"/>
    <w:rsid w:val="003366F3"/>
    <w:rsid w:val="00342164"/>
    <w:rsid w:val="003425EF"/>
    <w:rsid w:val="00344160"/>
    <w:rsid w:val="00350FEF"/>
    <w:rsid w:val="003554F3"/>
    <w:rsid w:val="00362D78"/>
    <w:rsid w:val="00370DDB"/>
    <w:rsid w:val="00372CB4"/>
    <w:rsid w:val="00377C98"/>
    <w:rsid w:val="00385728"/>
    <w:rsid w:val="00387A64"/>
    <w:rsid w:val="00394B37"/>
    <w:rsid w:val="00396F57"/>
    <w:rsid w:val="003B379F"/>
    <w:rsid w:val="003E477D"/>
    <w:rsid w:val="003F1B5E"/>
    <w:rsid w:val="003F2796"/>
    <w:rsid w:val="003F2D78"/>
    <w:rsid w:val="003F6C6A"/>
    <w:rsid w:val="00414E79"/>
    <w:rsid w:val="00425503"/>
    <w:rsid w:val="00425EF3"/>
    <w:rsid w:val="00432D7F"/>
    <w:rsid w:val="00432DCD"/>
    <w:rsid w:val="00434AE9"/>
    <w:rsid w:val="0044095E"/>
    <w:rsid w:val="004472DA"/>
    <w:rsid w:val="004473A7"/>
    <w:rsid w:val="00447B32"/>
    <w:rsid w:val="00451D18"/>
    <w:rsid w:val="00453DA4"/>
    <w:rsid w:val="00456F3F"/>
    <w:rsid w:val="00463FC8"/>
    <w:rsid w:val="0046690C"/>
    <w:rsid w:val="00472764"/>
    <w:rsid w:val="00473470"/>
    <w:rsid w:val="00473C11"/>
    <w:rsid w:val="004769DF"/>
    <w:rsid w:val="0048289F"/>
    <w:rsid w:val="00494251"/>
    <w:rsid w:val="004A086A"/>
    <w:rsid w:val="004A5252"/>
    <w:rsid w:val="004B287C"/>
    <w:rsid w:val="004B440F"/>
    <w:rsid w:val="004C1E62"/>
    <w:rsid w:val="004C5566"/>
    <w:rsid w:val="004C7092"/>
    <w:rsid w:val="004C78B0"/>
    <w:rsid w:val="004D2E5B"/>
    <w:rsid w:val="004D2FDE"/>
    <w:rsid w:val="004D7443"/>
    <w:rsid w:val="004E0E1E"/>
    <w:rsid w:val="004E34A9"/>
    <w:rsid w:val="004E3C92"/>
    <w:rsid w:val="004E66BC"/>
    <w:rsid w:val="004F601F"/>
    <w:rsid w:val="004F63A4"/>
    <w:rsid w:val="00502DC5"/>
    <w:rsid w:val="00515188"/>
    <w:rsid w:val="005306B5"/>
    <w:rsid w:val="00531F72"/>
    <w:rsid w:val="0053241A"/>
    <w:rsid w:val="00543704"/>
    <w:rsid w:val="00547462"/>
    <w:rsid w:val="0055470E"/>
    <w:rsid w:val="005567FF"/>
    <w:rsid w:val="00572102"/>
    <w:rsid w:val="0059268F"/>
    <w:rsid w:val="00597ACB"/>
    <w:rsid w:val="005A6EF1"/>
    <w:rsid w:val="005B1A0F"/>
    <w:rsid w:val="005B4623"/>
    <w:rsid w:val="005B56B3"/>
    <w:rsid w:val="005D04E2"/>
    <w:rsid w:val="005D5B5C"/>
    <w:rsid w:val="005E145D"/>
    <w:rsid w:val="005E242F"/>
    <w:rsid w:val="005E6622"/>
    <w:rsid w:val="005E75BA"/>
    <w:rsid w:val="005F543A"/>
    <w:rsid w:val="005F7122"/>
    <w:rsid w:val="00600678"/>
    <w:rsid w:val="006109D8"/>
    <w:rsid w:val="0061601E"/>
    <w:rsid w:val="00617022"/>
    <w:rsid w:val="0063665C"/>
    <w:rsid w:val="00641035"/>
    <w:rsid w:val="006443BE"/>
    <w:rsid w:val="006512C8"/>
    <w:rsid w:val="00671B46"/>
    <w:rsid w:val="00684154"/>
    <w:rsid w:val="00686341"/>
    <w:rsid w:val="00686623"/>
    <w:rsid w:val="00686EBA"/>
    <w:rsid w:val="00687EBE"/>
    <w:rsid w:val="006A143C"/>
    <w:rsid w:val="006A4359"/>
    <w:rsid w:val="006A7553"/>
    <w:rsid w:val="006B7A95"/>
    <w:rsid w:val="006C193F"/>
    <w:rsid w:val="006D2720"/>
    <w:rsid w:val="006D28E7"/>
    <w:rsid w:val="006D3002"/>
    <w:rsid w:val="006D6D12"/>
    <w:rsid w:val="006E4137"/>
    <w:rsid w:val="006F37AC"/>
    <w:rsid w:val="00704198"/>
    <w:rsid w:val="00706F7B"/>
    <w:rsid w:val="007150C6"/>
    <w:rsid w:val="00717617"/>
    <w:rsid w:val="00721883"/>
    <w:rsid w:val="007239B4"/>
    <w:rsid w:val="00723A81"/>
    <w:rsid w:val="007246B9"/>
    <w:rsid w:val="00744CA1"/>
    <w:rsid w:val="00746017"/>
    <w:rsid w:val="0074655A"/>
    <w:rsid w:val="007552D6"/>
    <w:rsid w:val="00757309"/>
    <w:rsid w:val="00757B45"/>
    <w:rsid w:val="00757E82"/>
    <w:rsid w:val="00766929"/>
    <w:rsid w:val="00770C1C"/>
    <w:rsid w:val="00772389"/>
    <w:rsid w:val="00772C82"/>
    <w:rsid w:val="007738A9"/>
    <w:rsid w:val="0077490D"/>
    <w:rsid w:val="00780122"/>
    <w:rsid w:val="00784CD7"/>
    <w:rsid w:val="00791116"/>
    <w:rsid w:val="007931B0"/>
    <w:rsid w:val="0079426A"/>
    <w:rsid w:val="007A3CF8"/>
    <w:rsid w:val="007A4EE7"/>
    <w:rsid w:val="007A7F69"/>
    <w:rsid w:val="007B371E"/>
    <w:rsid w:val="007B478E"/>
    <w:rsid w:val="007C66AC"/>
    <w:rsid w:val="007C7B79"/>
    <w:rsid w:val="007D11AE"/>
    <w:rsid w:val="007D4C84"/>
    <w:rsid w:val="007E0111"/>
    <w:rsid w:val="007E0E72"/>
    <w:rsid w:val="007E410B"/>
    <w:rsid w:val="007F2A8A"/>
    <w:rsid w:val="007F2AD5"/>
    <w:rsid w:val="007F2E63"/>
    <w:rsid w:val="007F48B2"/>
    <w:rsid w:val="007F59EE"/>
    <w:rsid w:val="0080257C"/>
    <w:rsid w:val="00822A8D"/>
    <w:rsid w:val="008251AD"/>
    <w:rsid w:val="00825340"/>
    <w:rsid w:val="00830C0A"/>
    <w:rsid w:val="00831E91"/>
    <w:rsid w:val="008332A3"/>
    <w:rsid w:val="008375A7"/>
    <w:rsid w:val="0084060D"/>
    <w:rsid w:val="00842D05"/>
    <w:rsid w:val="0084671D"/>
    <w:rsid w:val="00850727"/>
    <w:rsid w:val="00861C91"/>
    <w:rsid w:val="008760F6"/>
    <w:rsid w:val="008877AA"/>
    <w:rsid w:val="008918C5"/>
    <w:rsid w:val="00892C36"/>
    <w:rsid w:val="00893131"/>
    <w:rsid w:val="00893313"/>
    <w:rsid w:val="008A714F"/>
    <w:rsid w:val="008A72E2"/>
    <w:rsid w:val="008B42B0"/>
    <w:rsid w:val="008B5129"/>
    <w:rsid w:val="008B5372"/>
    <w:rsid w:val="008B5B4D"/>
    <w:rsid w:val="008B6A6D"/>
    <w:rsid w:val="008B7FF2"/>
    <w:rsid w:val="008D44D5"/>
    <w:rsid w:val="008D7752"/>
    <w:rsid w:val="008F1074"/>
    <w:rsid w:val="008F7869"/>
    <w:rsid w:val="00907748"/>
    <w:rsid w:val="0091364D"/>
    <w:rsid w:val="0092127A"/>
    <w:rsid w:val="00921C65"/>
    <w:rsid w:val="00924F01"/>
    <w:rsid w:val="00931B69"/>
    <w:rsid w:val="00940989"/>
    <w:rsid w:val="009433F3"/>
    <w:rsid w:val="00945A50"/>
    <w:rsid w:val="00947087"/>
    <w:rsid w:val="00952332"/>
    <w:rsid w:val="00956222"/>
    <w:rsid w:val="00964178"/>
    <w:rsid w:val="0097124B"/>
    <w:rsid w:val="00975E16"/>
    <w:rsid w:val="00983A22"/>
    <w:rsid w:val="00983E30"/>
    <w:rsid w:val="00995A56"/>
    <w:rsid w:val="009A41FE"/>
    <w:rsid w:val="009C7D5B"/>
    <w:rsid w:val="009D3398"/>
    <w:rsid w:val="009D4D5C"/>
    <w:rsid w:val="009E54DE"/>
    <w:rsid w:val="009E672D"/>
    <w:rsid w:val="00A0445F"/>
    <w:rsid w:val="00A04DFD"/>
    <w:rsid w:val="00A061DF"/>
    <w:rsid w:val="00A074B5"/>
    <w:rsid w:val="00A15548"/>
    <w:rsid w:val="00A2054D"/>
    <w:rsid w:val="00A2430A"/>
    <w:rsid w:val="00A24576"/>
    <w:rsid w:val="00A2527A"/>
    <w:rsid w:val="00A277DD"/>
    <w:rsid w:val="00A4430A"/>
    <w:rsid w:val="00A47AD9"/>
    <w:rsid w:val="00A52767"/>
    <w:rsid w:val="00A54CF9"/>
    <w:rsid w:val="00A60DF2"/>
    <w:rsid w:val="00A61670"/>
    <w:rsid w:val="00A63C90"/>
    <w:rsid w:val="00A6537A"/>
    <w:rsid w:val="00A71093"/>
    <w:rsid w:val="00A926A8"/>
    <w:rsid w:val="00AA0C9F"/>
    <w:rsid w:val="00AA4944"/>
    <w:rsid w:val="00AA784C"/>
    <w:rsid w:val="00AC1D16"/>
    <w:rsid w:val="00AC3EE8"/>
    <w:rsid w:val="00AD58DC"/>
    <w:rsid w:val="00AE0443"/>
    <w:rsid w:val="00AE2693"/>
    <w:rsid w:val="00AE2D46"/>
    <w:rsid w:val="00AE5147"/>
    <w:rsid w:val="00AE5F41"/>
    <w:rsid w:val="00AF1CD3"/>
    <w:rsid w:val="00AF2D5F"/>
    <w:rsid w:val="00AF324E"/>
    <w:rsid w:val="00AF784E"/>
    <w:rsid w:val="00B0050E"/>
    <w:rsid w:val="00B01889"/>
    <w:rsid w:val="00B02706"/>
    <w:rsid w:val="00B038E7"/>
    <w:rsid w:val="00B129B5"/>
    <w:rsid w:val="00B26772"/>
    <w:rsid w:val="00B3097E"/>
    <w:rsid w:val="00B355FD"/>
    <w:rsid w:val="00B37E85"/>
    <w:rsid w:val="00B41C99"/>
    <w:rsid w:val="00B456FF"/>
    <w:rsid w:val="00B649BF"/>
    <w:rsid w:val="00B64CE7"/>
    <w:rsid w:val="00B66B89"/>
    <w:rsid w:val="00B741E6"/>
    <w:rsid w:val="00B75594"/>
    <w:rsid w:val="00B75B90"/>
    <w:rsid w:val="00B820BD"/>
    <w:rsid w:val="00B915C4"/>
    <w:rsid w:val="00B96754"/>
    <w:rsid w:val="00BA1A62"/>
    <w:rsid w:val="00BA2E4A"/>
    <w:rsid w:val="00BA4FDD"/>
    <w:rsid w:val="00BA7394"/>
    <w:rsid w:val="00BA7A07"/>
    <w:rsid w:val="00BB18A4"/>
    <w:rsid w:val="00BC4E77"/>
    <w:rsid w:val="00BD1D54"/>
    <w:rsid w:val="00BD355A"/>
    <w:rsid w:val="00BD5BA0"/>
    <w:rsid w:val="00BE32B2"/>
    <w:rsid w:val="00BE6635"/>
    <w:rsid w:val="00BF282B"/>
    <w:rsid w:val="00BF5B72"/>
    <w:rsid w:val="00BF5D68"/>
    <w:rsid w:val="00BF60FB"/>
    <w:rsid w:val="00BF7AC6"/>
    <w:rsid w:val="00C0363D"/>
    <w:rsid w:val="00C0676E"/>
    <w:rsid w:val="00C346E8"/>
    <w:rsid w:val="00C36189"/>
    <w:rsid w:val="00C47CA5"/>
    <w:rsid w:val="00C51824"/>
    <w:rsid w:val="00C57B55"/>
    <w:rsid w:val="00C61CB4"/>
    <w:rsid w:val="00C6438C"/>
    <w:rsid w:val="00C658E9"/>
    <w:rsid w:val="00C72D35"/>
    <w:rsid w:val="00C7473F"/>
    <w:rsid w:val="00C7563A"/>
    <w:rsid w:val="00C85A21"/>
    <w:rsid w:val="00C93A44"/>
    <w:rsid w:val="00C94442"/>
    <w:rsid w:val="00C97A94"/>
    <w:rsid w:val="00CA08E4"/>
    <w:rsid w:val="00CA182D"/>
    <w:rsid w:val="00CA2D6E"/>
    <w:rsid w:val="00CA7918"/>
    <w:rsid w:val="00CB1DF4"/>
    <w:rsid w:val="00CB4A95"/>
    <w:rsid w:val="00CB510D"/>
    <w:rsid w:val="00CB52BF"/>
    <w:rsid w:val="00CC618F"/>
    <w:rsid w:val="00CD232E"/>
    <w:rsid w:val="00CD398C"/>
    <w:rsid w:val="00CD462C"/>
    <w:rsid w:val="00CE3241"/>
    <w:rsid w:val="00CE7D44"/>
    <w:rsid w:val="00CF3F00"/>
    <w:rsid w:val="00D00471"/>
    <w:rsid w:val="00D057C0"/>
    <w:rsid w:val="00D062F5"/>
    <w:rsid w:val="00D125F1"/>
    <w:rsid w:val="00D22966"/>
    <w:rsid w:val="00D24CA5"/>
    <w:rsid w:val="00D25D82"/>
    <w:rsid w:val="00D26848"/>
    <w:rsid w:val="00D27082"/>
    <w:rsid w:val="00D30DE3"/>
    <w:rsid w:val="00D3416B"/>
    <w:rsid w:val="00D358AF"/>
    <w:rsid w:val="00D41672"/>
    <w:rsid w:val="00D46AF7"/>
    <w:rsid w:val="00D52728"/>
    <w:rsid w:val="00D64ADB"/>
    <w:rsid w:val="00D66E6B"/>
    <w:rsid w:val="00D7345D"/>
    <w:rsid w:val="00D74605"/>
    <w:rsid w:val="00D7724E"/>
    <w:rsid w:val="00DA0A24"/>
    <w:rsid w:val="00DB227E"/>
    <w:rsid w:val="00DC25BB"/>
    <w:rsid w:val="00DC6DF1"/>
    <w:rsid w:val="00DD1870"/>
    <w:rsid w:val="00DD21BD"/>
    <w:rsid w:val="00DD2F3E"/>
    <w:rsid w:val="00DD5E79"/>
    <w:rsid w:val="00DE0187"/>
    <w:rsid w:val="00DE03A1"/>
    <w:rsid w:val="00DF152D"/>
    <w:rsid w:val="00E037AA"/>
    <w:rsid w:val="00E06D1C"/>
    <w:rsid w:val="00E11731"/>
    <w:rsid w:val="00E216CB"/>
    <w:rsid w:val="00E32149"/>
    <w:rsid w:val="00E32D80"/>
    <w:rsid w:val="00E35D02"/>
    <w:rsid w:val="00E3630D"/>
    <w:rsid w:val="00E4227C"/>
    <w:rsid w:val="00E46775"/>
    <w:rsid w:val="00E51C03"/>
    <w:rsid w:val="00E535F0"/>
    <w:rsid w:val="00E56875"/>
    <w:rsid w:val="00E5763B"/>
    <w:rsid w:val="00E57A4E"/>
    <w:rsid w:val="00E644E3"/>
    <w:rsid w:val="00E723F4"/>
    <w:rsid w:val="00E77D13"/>
    <w:rsid w:val="00E81728"/>
    <w:rsid w:val="00E83C53"/>
    <w:rsid w:val="00EA14B5"/>
    <w:rsid w:val="00EB556A"/>
    <w:rsid w:val="00EB58EE"/>
    <w:rsid w:val="00EC2434"/>
    <w:rsid w:val="00ED1A67"/>
    <w:rsid w:val="00ED3FCC"/>
    <w:rsid w:val="00ED400B"/>
    <w:rsid w:val="00EE17D2"/>
    <w:rsid w:val="00EE6706"/>
    <w:rsid w:val="00EF06EF"/>
    <w:rsid w:val="00EF1CE9"/>
    <w:rsid w:val="00EF388D"/>
    <w:rsid w:val="00EF72AF"/>
    <w:rsid w:val="00F057F3"/>
    <w:rsid w:val="00F11B32"/>
    <w:rsid w:val="00F1510F"/>
    <w:rsid w:val="00F20B82"/>
    <w:rsid w:val="00F23577"/>
    <w:rsid w:val="00F23C17"/>
    <w:rsid w:val="00F25DFD"/>
    <w:rsid w:val="00F34352"/>
    <w:rsid w:val="00F4117C"/>
    <w:rsid w:val="00F412D2"/>
    <w:rsid w:val="00F44B51"/>
    <w:rsid w:val="00F45F46"/>
    <w:rsid w:val="00F477D7"/>
    <w:rsid w:val="00F53053"/>
    <w:rsid w:val="00F57801"/>
    <w:rsid w:val="00F64077"/>
    <w:rsid w:val="00F66187"/>
    <w:rsid w:val="00F764FB"/>
    <w:rsid w:val="00F76E06"/>
    <w:rsid w:val="00F8571F"/>
    <w:rsid w:val="00F87537"/>
    <w:rsid w:val="00F91877"/>
    <w:rsid w:val="00F927F7"/>
    <w:rsid w:val="00F92939"/>
    <w:rsid w:val="00F95762"/>
    <w:rsid w:val="00FA0781"/>
    <w:rsid w:val="00FA601A"/>
    <w:rsid w:val="00FA6FEA"/>
    <w:rsid w:val="00FB4F28"/>
    <w:rsid w:val="00FB74D1"/>
    <w:rsid w:val="00FC4E70"/>
    <w:rsid w:val="00FD01AB"/>
    <w:rsid w:val="00FD63BC"/>
    <w:rsid w:val="00FD6535"/>
    <w:rsid w:val="00FD6B83"/>
    <w:rsid w:val="00FE2F0A"/>
    <w:rsid w:val="00FE482F"/>
    <w:rsid w:val="00FF3418"/>
    <w:rsid w:val="00FF60F9"/>
    <w:rsid w:val="01C90B31"/>
    <w:rsid w:val="2773416D"/>
    <w:rsid w:val="3731DD01"/>
    <w:rsid w:val="516D3B07"/>
    <w:rsid w:val="5418C1D0"/>
    <w:rsid w:val="57C3542E"/>
    <w:rsid w:val="5B747F82"/>
    <w:rsid w:val="7503B08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F7"/>
    <w:pPr>
      <w:spacing w:after="160" w:line="276" w:lineRule="auto"/>
    </w:pPr>
    <w:rPr>
      <w:sz w:val="22"/>
    </w:rPr>
  </w:style>
  <w:style w:type="paragraph" w:styleId="Rubrik1">
    <w:name w:val="heading 1"/>
    <w:basedOn w:val="Normal"/>
    <w:next w:val="Normal"/>
    <w:link w:val="Rubrik1Char"/>
    <w:uiPriority w:val="9"/>
    <w:qFormat/>
    <w:rsid w:val="0055470E"/>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227B9C"/>
    <w:pPr>
      <w:keepNext/>
      <w:keepLines/>
      <w:spacing w:before="24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470E"/>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227B9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1F21F7"/>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basedOn w:val="Normal"/>
    <w:uiPriority w:val="1"/>
    <w:qFormat/>
    <w:rsid w:val="0055470E"/>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5F543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customStyle="1" w:styleId="Adress">
    <w:name w:val="Adress"/>
    <w:basedOn w:val="Normal"/>
    <w:rsid w:val="007F2AD5"/>
    <w:pPr>
      <w:spacing w:after="0" w:line="240" w:lineRule="auto"/>
      <w:contextualSpacing/>
    </w:pPr>
    <w:rPr>
      <w:rFonts w:asciiTheme="majorHAnsi" w:hAnsiTheme="majorHAnsi"/>
    </w:r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CB510D"/>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Mention">
    <w:name w:val="Mention"/>
    <w:basedOn w:val="Standardstycketeckensnitt"/>
    <w:uiPriority w:val="99"/>
    <w:semiHidden/>
    <w:unhideWhenUsed/>
    <w:rsid w:val="001D645F"/>
    <w:rPr>
      <w:color w:val="2B579A"/>
      <w:shd w:val="clear" w:color="auto" w:fill="E6E6E6"/>
    </w:rPr>
  </w:style>
  <w:style w:type="paragraph" w:styleId="Punktlista">
    <w:name w:val="List Bullet"/>
    <w:basedOn w:val="Normal"/>
    <w:uiPriority w:val="1"/>
    <w:qFormat/>
    <w:rsid w:val="0055470E"/>
    <w:pPr>
      <w:numPr>
        <w:numId w:val="1"/>
      </w:numPr>
      <w:ind w:left="714" w:hanging="357"/>
    </w:pPr>
    <w:rPr>
      <w:rFonts w:ascii="Times New Roman" w:eastAsia="Times New Roman" w:hAnsi="Times New Roman" w:cs="Times New Roman"/>
      <w:lang w:eastAsia="sv-SE"/>
    </w:rPr>
  </w:style>
  <w:style w:type="paragraph" w:styleId="Numreradlista">
    <w:name w:val="List Number"/>
    <w:basedOn w:val="Normal"/>
    <w:uiPriority w:val="99"/>
    <w:semiHidden/>
    <w:unhideWhenUsed/>
    <w:qFormat/>
    <w:rsid w:val="006109D8"/>
    <w:pPr>
      <w:numPr>
        <w:numId w:val="2"/>
      </w:numPr>
      <w:spacing w:after="0" w:line="240" w:lineRule="auto"/>
      <w:ind w:left="714" w:hanging="357"/>
      <w:contextualSpacing/>
    </w:pPr>
    <w:rPr>
      <w:rFonts w:ascii="Times New Roman" w:eastAsia="Times New Roman" w:hAnsi="Times New Roman" w:cs="Times New Roman"/>
      <w:sz w:val="24"/>
      <w:lang w:eastAsia="sv-SE"/>
    </w:rPr>
  </w:style>
  <w:style w:type="paragraph" w:styleId="Liststycke">
    <w:name w:val="List Paragraph"/>
    <w:basedOn w:val="Normal"/>
    <w:uiPriority w:val="34"/>
    <w:qFormat/>
    <w:rsid w:val="00CC618F"/>
    <w:pPr>
      <w:ind w:left="720"/>
      <w:contextualSpacing/>
    </w:pPr>
    <w:rPr>
      <w:rFonts w:ascii="Times New Roman" w:eastAsia="Times New Roman" w:hAnsi="Times New Roman" w:cs="Times New Roman"/>
      <w:lang w:eastAsia="sv-SE"/>
    </w:rPr>
  </w:style>
  <w:style w:type="paragraph" w:styleId="Normalwebb">
    <w:name w:val="Normal (Web)"/>
    <w:basedOn w:val="Normal"/>
    <w:uiPriority w:val="99"/>
    <w:unhideWhenUsed/>
    <w:rsid w:val="006F37AC"/>
    <w:pPr>
      <w:spacing w:before="100" w:beforeAutospacing="1" w:after="100" w:afterAutospacing="1" w:line="240" w:lineRule="auto"/>
    </w:pPr>
    <w:rPr>
      <w:rFonts w:ascii="Times New Roman" w:eastAsia="Times New Roman" w:hAnsi="Times New Roman" w:cs="Times New Roman"/>
      <w:sz w:val="24"/>
      <w:lang w:eastAsia="sv-SE"/>
    </w:rPr>
  </w:style>
  <w:style w:type="character" w:styleId="Starkreferens">
    <w:name w:val="Intense Reference"/>
    <w:aliases w:val="Fet"/>
    <w:basedOn w:val="Standardstycketeckensnitt"/>
    <w:uiPriority w:val="32"/>
    <w:rsid w:val="000E250B"/>
    <w:rPr>
      <w:rFonts w:ascii="Times New Roman" w:hAnsi="Times New Roman" w:cs="Times New Roman" w:hint="default"/>
      <w:b/>
      <w:bCs/>
      <w:i w:val="0"/>
      <w:iCs/>
      <w:strike w:val="0"/>
      <w:dstrike w:val="0"/>
      <w:sz w:val="24"/>
      <w:szCs w:val="26"/>
      <w:u w:val="none"/>
      <w:effect w:val="none"/>
    </w:rPr>
  </w:style>
  <w:style w:type="character" w:customStyle="1" w:styleId="UnresolvedMention">
    <w:name w:val="Unresolved Mention"/>
    <w:basedOn w:val="Standardstycketeckensnitt"/>
    <w:uiPriority w:val="99"/>
    <w:semiHidden/>
    <w:unhideWhenUsed/>
    <w:rsid w:val="00EF06EF"/>
    <w:rPr>
      <w:color w:val="605E5C"/>
      <w:shd w:val="clear" w:color="auto" w:fill="E1DFDD"/>
    </w:rPr>
  </w:style>
  <w:style w:type="table" w:styleId="Tabellrutntljust">
    <w:name w:val="Grid Table Light"/>
    <w:basedOn w:val="Normaltabell"/>
    <w:uiPriority w:val="40"/>
    <w:rsid w:val="007D11A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sreferens">
    <w:name w:val="annotation reference"/>
    <w:basedOn w:val="Standardstycketeckensnitt"/>
    <w:semiHidden/>
    <w:unhideWhenUsed/>
    <w:rsid w:val="003F2796"/>
    <w:rPr>
      <w:sz w:val="16"/>
      <w:szCs w:val="16"/>
    </w:rPr>
  </w:style>
  <w:style w:type="paragraph" w:styleId="Kommentarer">
    <w:name w:val="annotation text"/>
    <w:basedOn w:val="Normal"/>
    <w:link w:val="KommentarerChar"/>
    <w:unhideWhenUsed/>
    <w:rsid w:val="003F2796"/>
    <w:pPr>
      <w:spacing w:line="240" w:lineRule="auto"/>
    </w:pPr>
    <w:rPr>
      <w:sz w:val="20"/>
      <w:szCs w:val="20"/>
    </w:rPr>
  </w:style>
  <w:style w:type="character" w:customStyle="1" w:styleId="KommentarerChar">
    <w:name w:val="Kommentarer Char"/>
    <w:basedOn w:val="Standardstycketeckensnitt"/>
    <w:link w:val="Kommentarer"/>
    <w:rsid w:val="003F2796"/>
    <w:rPr>
      <w:sz w:val="20"/>
      <w:szCs w:val="20"/>
    </w:rPr>
  </w:style>
  <w:style w:type="paragraph" w:styleId="Kommentarsmne">
    <w:name w:val="annotation subject"/>
    <w:basedOn w:val="Kommentarer"/>
    <w:next w:val="Kommentarer"/>
    <w:link w:val="KommentarsmneChar"/>
    <w:uiPriority w:val="99"/>
    <w:semiHidden/>
    <w:unhideWhenUsed/>
    <w:rsid w:val="003F2796"/>
    <w:rPr>
      <w:b/>
      <w:bCs/>
    </w:rPr>
  </w:style>
  <w:style w:type="character" w:customStyle="1" w:styleId="KommentarsmneChar">
    <w:name w:val="Kommentarsämne Char"/>
    <w:basedOn w:val="KommentarerChar"/>
    <w:link w:val="Kommentarsmne"/>
    <w:uiPriority w:val="99"/>
    <w:semiHidden/>
    <w:rsid w:val="003F2796"/>
    <w:rPr>
      <w:b/>
      <w:bCs/>
      <w:sz w:val="20"/>
      <w:szCs w:val="20"/>
    </w:rPr>
  </w:style>
  <w:style w:type="character" w:customStyle="1" w:styleId="xnormaltextrun">
    <w:name w:val="x_normaltextrun"/>
    <w:basedOn w:val="Standardstycketeckensnitt"/>
    <w:rsid w:val="00757309"/>
  </w:style>
  <w:style w:type="paragraph" w:styleId="Revision">
    <w:name w:val="Revision"/>
    <w:hidden/>
    <w:uiPriority w:val="99"/>
    <w:semiHidden/>
    <w:rsid w:val="00494251"/>
    <w:pPr>
      <w:spacing w:after="0"/>
    </w:pPr>
    <w:rPr>
      <w:sz w:val="22"/>
    </w:rPr>
  </w:style>
  <w:style w:type="character" w:styleId="AnvndHyperlnk">
    <w:name w:val="FollowedHyperlink"/>
    <w:basedOn w:val="Standardstycketeckensnitt"/>
    <w:uiPriority w:val="99"/>
    <w:semiHidden/>
    <w:unhideWhenUsed/>
    <w:rsid w:val="00892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19719">
      <w:bodyDiv w:val="1"/>
      <w:marLeft w:val="0"/>
      <w:marRight w:val="0"/>
      <w:marTop w:val="0"/>
      <w:marBottom w:val="0"/>
      <w:divBdr>
        <w:top w:val="none" w:sz="0" w:space="0" w:color="auto"/>
        <w:left w:val="none" w:sz="0" w:space="0" w:color="auto"/>
        <w:bottom w:val="none" w:sz="0" w:space="0" w:color="auto"/>
        <w:right w:val="none" w:sz="0" w:space="0" w:color="auto"/>
      </w:divBdr>
    </w:div>
    <w:div w:id="583493280">
      <w:bodyDiv w:val="1"/>
      <w:marLeft w:val="0"/>
      <w:marRight w:val="0"/>
      <w:marTop w:val="0"/>
      <w:marBottom w:val="0"/>
      <w:divBdr>
        <w:top w:val="none" w:sz="0" w:space="0" w:color="auto"/>
        <w:left w:val="none" w:sz="0" w:space="0" w:color="auto"/>
        <w:bottom w:val="none" w:sz="0" w:space="0" w:color="auto"/>
        <w:right w:val="none" w:sz="0" w:space="0" w:color="auto"/>
      </w:divBdr>
    </w:div>
    <w:div w:id="915480520">
      <w:bodyDiv w:val="1"/>
      <w:marLeft w:val="0"/>
      <w:marRight w:val="0"/>
      <w:marTop w:val="0"/>
      <w:marBottom w:val="0"/>
      <w:divBdr>
        <w:top w:val="none" w:sz="0" w:space="0" w:color="auto"/>
        <w:left w:val="none" w:sz="0" w:space="0" w:color="auto"/>
        <w:bottom w:val="none" w:sz="0" w:space="0" w:color="auto"/>
        <w:right w:val="none" w:sz="0" w:space="0" w:color="auto"/>
      </w:divBdr>
    </w:div>
    <w:div w:id="1045447517">
      <w:bodyDiv w:val="1"/>
      <w:marLeft w:val="0"/>
      <w:marRight w:val="0"/>
      <w:marTop w:val="0"/>
      <w:marBottom w:val="0"/>
      <w:divBdr>
        <w:top w:val="none" w:sz="0" w:space="0" w:color="auto"/>
        <w:left w:val="none" w:sz="0" w:space="0" w:color="auto"/>
        <w:bottom w:val="none" w:sz="0" w:space="0" w:color="auto"/>
        <w:right w:val="none" w:sz="0" w:space="0" w:color="auto"/>
      </w:divBdr>
    </w:div>
    <w:div w:id="1074819026">
      <w:bodyDiv w:val="1"/>
      <w:marLeft w:val="0"/>
      <w:marRight w:val="0"/>
      <w:marTop w:val="0"/>
      <w:marBottom w:val="0"/>
      <w:divBdr>
        <w:top w:val="none" w:sz="0" w:space="0" w:color="auto"/>
        <w:left w:val="none" w:sz="0" w:space="0" w:color="auto"/>
        <w:bottom w:val="none" w:sz="0" w:space="0" w:color="auto"/>
        <w:right w:val="none" w:sz="0" w:space="0" w:color="auto"/>
      </w:divBdr>
    </w:div>
    <w:div w:id="1326937652">
      <w:bodyDiv w:val="1"/>
      <w:marLeft w:val="0"/>
      <w:marRight w:val="0"/>
      <w:marTop w:val="0"/>
      <w:marBottom w:val="0"/>
      <w:divBdr>
        <w:top w:val="none" w:sz="0" w:space="0" w:color="auto"/>
        <w:left w:val="none" w:sz="0" w:space="0" w:color="auto"/>
        <w:bottom w:val="none" w:sz="0" w:space="0" w:color="auto"/>
        <w:right w:val="none" w:sz="0" w:space="0" w:color="auto"/>
      </w:divBdr>
    </w:div>
    <w:div w:id="1397820368">
      <w:bodyDiv w:val="1"/>
      <w:marLeft w:val="0"/>
      <w:marRight w:val="0"/>
      <w:marTop w:val="0"/>
      <w:marBottom w:val="0"/>
      <w:divBdr>
        <w:top w:val="none" w:sz="0" w:space="0" w:color="auto"/>
        <w:left w:val="none" w:sz="0" w:space="0" w:color="auto"/>
        <w:bottom w:val="none" w:sz="0" w:space="0" w:color="auto"/>
        <w:right w:val="none" w:sz="0" w:space="0" w:color="auto"/>
      </w:divBdr>
    </w:div>
    <w:div w:id="1580290796">
      <w:bodyDiv w:val="1"/>
      <w:marLeft w:val="0"/>
      <w:marRight w:val="0"/>
      <w:marTop w:val="0"/>
      <w:marBottom w:val="0"/>
      <w:divBdr>
        <w:top w:val="none" w:sz="0" w:space="0" w:color="auto"/>
        <w:left w:val="none" w:sz="0" w:space="0" w:color="auto"/>
        <w:bottom w:val="none" w:sz="0" w:space="0" w:color="auto"/>
        <w:right w:val="none" w:sz="0" w:space="0" w:color="auto"/>
      </w:divBdr>
    </w:div>
    <w:div w:id="1601179345">
      <w:bodyDiv w:val="1"/>
      <w:marLeft w:val="0"/>
      <w:marRight w:val="0"/>
      <w:marTop w:val="0"/>
      <w:marBottom w:val="0"/>
      <w:divBdr>
        <w:top w:val="none" w:sz="0" w:space="0" w:color="auto"/>
        <w:left w:val="none" w:sz="0" w:space="0" w:color="auto"/>
        <w:bottom w:val="none" w:sz="0" w:space="0" w:color="auto"/>
        <w:right w:val="none" w:sz="0" w:space="0" w:color="auto"/>
      </w:divBdr>
    </w:div>
    <w:div w:id="1792475914">
      <w:bodyDiv w:val="1"/>
      <w:marLeft w:val="0"/>
      <w:marRight w:val="0"/>
      <w:marTop w:val="0"/>
      <w:marBottom w:val="0"/>
      <w:divBdr>
        <w:top w:val="none" w:sz="0" w:space="0" w:color="auto"/>
        <w:left w:val="none" w:sz="0" w:space="0" w:color="auto"/>
        <w:bottom w:val="none" w:sz="0" w:space="0" w:color="auto"/>
        <w:right w:val="none" w:sz="0" w:space="0" w:color="auto"/>
      </w:divBdr>
    </w:div>
    <w:div w:id="20118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teborg.se/wps/portal?uri=gbglnk%3a2018581615596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BG">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6189</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7342</CharactersWithSpaces>
  <SharedDoc>false</SharedDoc>
  <HLinks>
    <vt:vector size="6" baseType="variant">
      <vt:variant>
        <vt:i4>7012476</vt:i4>
      </vt:variant>
      <vt:variant>
        <vt:i4>63</vt:i4>
      </vt:variant>
      <vt:variant>
        <vt:i4>0</vt:i4>
      </vt:variant>
      <vt:variant>
        <vt:i4>5</vt:i4>
      </vt:variant>
      <vt:variant>
        <vt:lpwstr>https://goteborg.se/wps/portal?uri=gbglnk%3a201858161559605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2023-05-22T08:27:00Z</dcterms:created>
  <dcterms:modified xsi:type="dcterms:W3CDTF">2023-05-22T08:27:00Z</dcterms:modified>
</cp:coreProperties>
</file>